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74" w:rsidRDefault="00F20959" w:rsidP="00060B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F28">
        <w:rPr>
          <w:rFonts w:ascii="Times New Roman" w:hAnsi="Times New Roman" w:cs="Times New Roman"/>
          <w:b/>
          <w:sz w:val="24"/>
          <w:szCs w:val="24"/>
        </w:rPr>
        <w:t>Анализ</w:t>
      </w:r>
      <w:r w:rsidR="007D1A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BB0" w:rsidRPr="00AB2F28" w:rsidRDefault="00414877" w:rsidP="00F209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D1A65">
        <w:rPr>
          <w:rFonts w:ascii="Times New Roman" w:hAnsi="Times New Roman" w:cs="Times New Roman"/>
          <w:b/>
          <w:sz w:val="24"/>
          <w:szCs w:val="24"/>
        </w:rPr>
        <w:t>робного</w:t>
      </w:r>
      <w:r w:rsidR="00060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959" w:rsidRPr="00AB2F28">
        <w:rPr>
          <w:rFonts w:ascii="Times New Roman" w:hAnsi="Times New Roman" w:cs="Times New Roman"/>
          <w:b/>
          <w:sz w:val="24"/>
          <w:szCs w:val="24"/>
        </w:rPr>
        <w:t xml:space="preserve">ЕГЭ по математике (базовый уровень) </w:t>
      </w:r>
      <w:r w:rsidR="007D6CC8" w:rsidRPr="00AB2F28">
        <w:rPr>
          <w:rFonts w:ascii="Times New Roman" w:hAnsi="Times New Roman" w:cs="Times New Roman"/>
          <w:b/>
          <w:sz w:val="24"/>
          <w:szCs w:val="24"/>
        </w:rPr>
        <w:t>–</w:t>
      </w:r>
      <w:r w:rsidR="007F20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E56AA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="008E56AA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</w:p>
    <w:p w:rsidR="002A76FA" w:rsidRPr="00AB2F28" w:rsidRDefault="007D1A65" w:rsidP="007D6C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Пробный </w:t>
      </w:r>
      <w:r w:rsidR="00F20959" w:rsidRPr="00AB2F28">
        <w:rPr>
          <w:rFonts w:ascii="Times New Roman" w:hAnsi="Times New Roman" w:cs="Times New Roman"/>
          <w:sz w:val="24"/>
          <w:szCs w:val="24"/>
        </w:rPr>
        <w:t xml:space="preserve">ЕГЭ по математике (базовый уровень) сдавали </w:t>
      </w:r>
      <w:r w:rsidR="007D6CC8" w:rsidRPr="00AB2F28">
        <w:rPr>
          <w:rFonts w:ascii="Times New Roman" w:hAnsi="Times New Roman" w:cs="Times New Roman"/>
          <w:sz w:val="24"/>
          <w:szCs w:val="24"/>
        </w:rPr>
        <w:br/>
      </w:r>
      <w:r w:rsidR="008E56AA">
        <w:rPr>
          <w:rFonts w:ascii="Times New Roman" w:hAnsi="Times New Roman" w:cs="Times New Roman"/>
          <w:sz w:val="24"/>
          <w:szCs w:val="24"/>
        </w:rPr>
        <w:t>34</w:t>
      </w:r>
      <w:r w:rsidR="00F62D51" w:rsidRPr="00AB2F28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E37E0B">
        <w:rPr>
          <w:rFonts w:ascii="Times New Roman" w:hAnsi="Times New Roman" w:cs="Times New Roman"/>
          <w:sz w:val="24"/>
          <w:szCs w:val="24"/>
        </w:rPr>
        <w:t>ов</w:t>
      </w:r>
      <w:r w:rsidR="00F62D51" w:rsidRPr="00AB2F28">
        <w:rPr>
          <w:rFonts w:ascii="Times New Roman" w:hAnsi="Times New Roman" w:cs="Times New Roman"/>
          <w:sz w:val="24"/>
          <w:szCs w:val="24"/>
        </w:rPr>
        <w:t xml:space="preserve"> текущего года. Средний балл</w:t>
      </w:r>
      <w:r w:rsidR="00C86D3A" w:rsidRPr="00AB2F28">
        <w:rPr>
          <w:rFonts w:ascii="Times New Roman" w:hAnsi="Times New Roman" w:cs="Times New Roman"/>
          <w:sz w:val="24"/>
          <w:szCs w:val="24"/>
        </w:rPr>
        <w:t xml:space="preserve"> по району</w:t>
      </w:r>
      <w:r w:rsidR="00D81EF5" w:rsidRPr="00AB2F28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667EF5" w:rsidRPr="00AB2F28">
        <w:rPr>
          <w:rFonts w:ascii="Times New Roman" w:hAnsi="Times New Roman" w:cs="Times New Roman"/>
          <w:sz w:val="24"/>
          <w:szCs w:val="24"/>
        </w:rPr>
        <w:t xml:space="preserve"> </w:t>
      </w:r>
      <w:r w:rsidR="004220DE">
        <w:rPr>
          <w:rFonts w:ascii="Times New Roman" w:hAnsi="Times New Roman" w:cs="Times New Roman"/>
          <w:sz w:val="24"/>
          <w:szCs w:val="24"/>
        </w:rPr>
        <w:t>7,8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9207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2AFC">
        <w:rPr>
          <w:rFonts w:ascii="Times New Roman" w:hAnsi="Times New Roman" w:cs="Times New Roman"/>
          <w:sz w:val="24"/>
          <w:szCs w:val="24"/>
        </w:rPr>
        <w:t>Средняя оценка –</w:t>
      </w:r>
      <w:proofErr w:type="gramStart"/>
      <w:r w:rsidR="00022AF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22AFC">
        <w:rPr>
          <w:rFonts w:ascii="Times New Roman" w:hAnsi="Times New Roman" w:cs="Times New Roman"/>
          <w:sz w:val="24"/>
          <w:szCs w:val="24"/>
        </w:rPr>
        <w:t xml:space="preserve"> </w:t>
      </w:r>
      <w:r w:rsidR="00667EF5" w:rsidRPr="00AB2F28">
        <w:rPr>
          <w:rFonts w:ascii="Times New Roman" w:hAnsi="Times New Roman" w:cs="Times New Roman"/>
          <w:sz w:val="24"/>
          <w:szCs w:val="24"/>
        </w:rPr>
        <w:t xml:space="preserve">Успеваемость по району составила      </w:t>
      </w:r>
      <w:r w:rsidR="004220DE">
        <w:rPr>
          <w:rFonts w:ascii="Times New Roman" w:hAnsi="Times New Roman" w:cs="Times New Roman"/>
          <w:sz w:val="24"/>
          <w:szCs w:val="24"/>
        </w:rPr>
        <w:t>45.6%</w:t>
      </w:r>
      <w:r w:rsidR="00667EF5" w:rsidRPr="00AB2F28">
        <w:rPr>
          <w:rFonts w:ascii="Times New Roman" w:hAnsi="Times New Roman" w:cs="Times New Roman"/>
          <w:sz w:val="24"/>
          <w:szCs w:val="24"/>
        </w:rPr>
        <w:t xml:space="preserve"> , </w:t>
      </w:r>
      <w:r w:rsidR="00E65C8E">
        <w:rPr>
          <w:rFonts w:ascii="Times New Roman" w:hAnsi="Times New Roman" w:cs="Times New Roman"/>
          <w:sz w:val="24"/>
          <w:szCs w:val="24"/>
        </w:rPr>
        <w:t>16</w:t>
      </w:r>
      <w:r w:rsidR="00667EF5" w:rsidRPr="00AB2F28">
        <w:rPr>
          <w:rFonts w:ascii="Times New Roman" w:hAnsi="Times New Roman" w:cs="Times New Roman"/>
          <w:sz w:val="24"/>
          <w:szCs w:val="24"/>
        </w:rPr>
        <w:t xml:space="preserve"> </w:t>
      </w:r>
      <w:r w:rsidR="00F62D51" w:rsidRPr="00AB2F28">
        <w:rPr>
          <w:rFonts w:ascii="Times New Roman" w:hAnsi="Times New Roman" w:cs="Times New Roman"/>
          <w:sz w:val="24"/>
          <w:szCs w:val="24"/>
        </w:rPr>
        <w:t>выпускник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667EF5" w:rsidRPr="00AB2F28">
        <w:rPr>
          <w:rFonts w:ascii="Times New Roman" w:hAnsi="Times New Roman" w:cs="Times New Roman"/>
          <w:sz w:val="24"/>
          <w:szCs w:val="24"/>
        </w:rPr>
        <w:t xml:space="preserve"> не смогли  преодолеть</w:t>
      </w:r>
      <w:r w:rsidR="00F62D51" w:rsidRPr="00AB2F28">
        <w:rPr>
          <w:rFonts w:ascii="Times New Roman" w:hAnsi="Times New Roman" w:cs="Times New Roman"/>
          <w:sz w:val="24"/>
          <w:szCs w:val="24"/>
        </w:rPr>
        <w:t xml:space="preserve"> минимальный порог </w:t>
      </w:r>
      <w:r w:rsidR="007D6CC8" w:rsidRPr="00AB2F28">
        <w:rPr>
          <w:rFonts w:ascii="Times New Roman" w:hAnsi="Times New Roman" w:cs="Times New Roman"/>
          <w:sz w:val="24"/>
          <w:szCs w:val="24"/>
        </w:rPr>
        <w:t xml:space="preserve">в </w:t>
      </w:r>
      <w:r w:rsidR="00F62D51" w:rsidRPr="00AB2F28">
        <w:rPr>
          <w:rFonts w:ascii="Times New Roman" w:hAnsi="Times New Roman" w:cs="Times New Roman"/>
          <w:sz w:val="24"/>
          <w:szCs w:val="24"/>
        </w:rPr>
        <w:t>7</w:t>
      </w:r>
      <w:r w:rsidR="007D6CC8" w:rsidRPr="00AB2F28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667EF5" w:rsidRPr="00AB2F28">
        <w:rPr>
          <w:rFonts w:ascii="Times New Roman" w:hAnsi="Times New Roman" w:cs="Times New Roman"/>
          <w:sz w:val="24"/>
          <w:szCs w:val="24"/>
        </w:rPr>
        <w:t xml:space="preserve"> (</w:t>
      </w:r>
      <w:r w:rsidR="00E65C8E">
        <w:rPr>
          <w:rFonts w:ascii="Times New Roman" w:hAnsi="Times New Roman" w:cs="Times New Roman"/>
          <w:sz w:val="24"/>
          <w:szCs w:val="24"/>
        </w:rPr>
        <w:t>47</w:t>
      </w:r>
      <w:r w:rsidR="00D81EF5" w:rsidRPr="00AB2F28">
        <w:rPr>
          <w:rFonts w:ascii="Times New Roman" w:hAnsi="Times New Roman" w:cs="Times New Roman"/>
          <w:sz w:val="24"/>
          <w:szCs w:val="24"/>
        </w:rPr>
        <w:t>%)</w:t>
      </w:r>
      <w:r w:rsidR="00F62D51" w:rsidRPr="00AB2F28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7116" w:type="dxa"/>
        <w:tblInd w:w="108" w:type="dxa"/>
        <w:tblLook w:val="04A0" w:firstRow="1" w:lastRow="0" w:firstColumn="1" w:lastColumn="0" w:noHBand="0" w:noVBand="1"/>
      </w:tblPr>
      <w:tblGrid>
        <w:gridCol w:w="2236"/>
        <w:gridCol w:w="596"/>
        <w:gridCol w:w="504"/>
        <w:gridCol w:w="504"/>
        <w:gridCol w:w="556"/>
        <w:gridCol w:w="536"/>
        <w:gridCol w:w="606"/>
        <w:gridCol w:w="606"/>
        <w:gridCol w:w="972"/>
      </w:tblGrid>
      <w:tr w:rsidR="00E65C8E" w:rsidRPr="00E65C8E" w:rsidTr="00E65C8E">
        <w:trPr>
          <w:trHeight w:val="300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По школам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5C8E" w:rsidRPr="00E65C8E" w:rsidTr="00E65C8E">
        <w:trPr>
          <w:trHeight w:val="30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ОУ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уч-ся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"5"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"4"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"3"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"2"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ПУ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КЗ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Сред балл</w:t>
            </w:r>
          </w:p>
        </w:tc>
      </w:tr>
      <w:tr w:rsidR="00E65C8E" w:rsidRPr="00E65C8E" w:rsidTr="00E65C8E">
        <w:trPr>
          <w:trHeight w:val="30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Дус-Дагская</w:t>
            </w:r>
            <w:proofErr w:type="spellEnd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</w:tr>
      <w:tr w:rsidR="00E65C8E" w:rsidRPr="00E65C8E" w:rsidTr="00E65C8E">
        <w:trPr>
          <w:trHeight w:val="30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Солчурская</w:t>
            </w:r>
            <w:proofErr w:type="spellEnd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сош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12,5</w:t>
            </w:r>
          </w:p>
        </w:tc>
      </w:tr>
      <w:tr w:rsidR="00E65C8E" w:rsidRPr="00E65C8E" w:rsidTr="00E65C8E">
        <w:trPr>
          <w:trHeight w:val="30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Хандагайтинская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34,7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E65C8E" w:rsidRPr="00E65C8E" w:rsidTr="00E65C8E">
        <w:trPr>
          <w:trHeight w:val="30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Чаа-Суурская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9,6</w:t>
            </w:r>
          </w:p>
        </w:tc>
      </w:tr>
      <w:tr w:rsidR="00E65C8E" w:rsidRPr="00E65C8E" w:rsidTr="00E65C8E">
        <w:trPr>
          <w:trHeight w:val="30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Ак-</w:t>
            </w:r>
            <w:proofErr w:type="spell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Чыраанская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4,85</w:t>
            </w:r>
          </w:p>
        </w:tc>
      </w:tr>
      <w:tr w:rsidR="00E65C8E" w:rsidRPr="00E65C8E" w:rsidTr="00E65C8E">
        <w:trPr>
          <w:trHeight w:val="300"/>
        </w:trPr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средние по ОУ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7,89</w:t>
            </w:r>
          </w:p>
        </w:tc>
      </w:tr>
    </w:tbl>
    <w:p w:rsidR="00D81EF5" w:rsidRPr="00AB2F28" w:rsidRDefault="00D81EF5" w:rsidP="0001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053F" w:rsidRDefault="00E8053F" w:rsidP="0001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F28">
        <w:rPr>
          <w:rFonts w:ascii="Times New Roman" w:hAnsi="Times New Roman" w:cs="Times New Roman"/>
          <w:sz w:val="24"/>
          <w:szCs w:val="24"/>
        </w:rPr>
        <w:t>Рейтинг школ</w:t>
      </w:r>
      <w:r w:rsidR="00F41948" w:rsidRPr="00AB2F28">
        <w:rPr>
          <w:rFonts w:ascii="Times New Roman" w:hAnsi="Times New Roman" w:cs="Times New Roman"/>
          <w:sz w:val="24"/>
          <w:szCs w:val="24"/>
        </w:rPr>
        <w:t>:</w:t>
      </w:r>
    </w:p>
    <w:p w:rsidR="00E65C8E" w:rsidRDefault="00E65C8E" w:rsidP="0001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C8E" w:rsidRDefault="00E65C8E" w:rsidP="0001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B824B5" wp14:editId="003CD593">
            <wp:extent cx="5438775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5C8E" w:rsidRPr="00AB2F28" w:rsidRDefault="00E65C8E" w:rsidP="00010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96" w:type="dxa"/>
        <w:tblInd w:w="108" w:type="dxa"/>
        <w:tblLook w:val="04A0" w:firstRow="1" w:lastRow="0" w:firstColumn="1" w:lastColumn="0" w:noHBand="0" w:noVBand="1"/>
      </w:tblPr>
      <w:tblGrid>
        <w:gridCol w:w="2286"/>
        <w:gridCol w:w="530"/>
        <w:gridCol w:w="504"/>
        <w:gridCol w:w="504"/>
        <w:gridCol w:w="556"/>
        <w:gridCol w:w="606"/>
        <w:gridCol w:w="606"/>
      </w:tblGrid>
      <w:tr w:rsidR="00E65C8E" w:rsidRPr="00E65C8E" w:rsidTr="00E65C8E">
        <w:trPr>
          <w:trHeight w:val="300"/>
        </w:trPr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Сводная таблица оценок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5C8E" w:rsidRPr="00E65C8E" w:rsidTr="00E65C8E">
        <w:trPr>
          <w:trHeight w:val="300"/>
        </w:trPr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65C8E" w:rsidRPr="00E65C8E" w:rsidTr="00E65C8E">
        <w:trPr>
          <w:trHeight w:val="30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оценка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"5"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"4"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"3"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"2"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ПУ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КЗ</w:t>
            </w:r>
            <w:proofErr w:type="gramEnd"/>
          </w:p>
        </w:tc>
      </w:tr>
      <w:tr w:rsidR="00E65C8E" w:rsidRPr="00E65C8E" w:rsidTr="00E65C8E">
        <w:trPr>
          <w:trHeight w:val="300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число оценок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52,9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C8E" w:rsidRPr="00E65C8E" w:rsidRDefault="00E65C8E" w:rsidP="00E65C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5C8E">
              <w:rPr>
                <w:rFonts w:ascii="Calibri" w:eastAsia="Times New Roman" w:hAnsi="Calibri" w:cs="Times New Roman"/>
                <w:color w:val="000000"/>
                <w:lang w:eastAsia="ru-RU"/>
              </w:rPr>
              <w:t>32,4</w:t>
            </w:r>
          </w:p>
        </w:tc>
      </w:tr>
    </w:tbl>
    <w:p w:rsidR="006F1003" w:rsidRDefault="006F1003" w:rsidP="00F20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C8E" w:rsidRPr="00AB2F28" w:rsidRDefault="00E65C8E" w:rsidP="00F20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2744B80" wp14:editId="23F10DE9">
            <wp:extent cx="4124325" cy="23431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76FA" w:rsidRDefault="002A76FA" w:rsidP="00F20959">
      <w:pPr>
        <w:jc w:val="both"/>
        <w:rPr>
          <w:rFonts w:ascii="Times New Roman" w:hAnsi="Times New Roman" w:cs="Times New Roman"/>
          <w:sz w:val="24"/>
          <w:szCs w:val="24"/>
        </w:rPr>
      </w:pPr>
      <w:r w:rsidRPr="00AB2F28">
        <w:rPr>
          <w:rFonts w:ascii="Times New Roman" w:hAnsi="Times New Roman" w:cs="Times New Roman"/>
          <w:sz w:val="24"/>
          <w:szCs w:val="24"/>
        </w:rPr>
        <w:t>Максимальное количество баллов (</w:t>
      </w:r>
      <w:r w:rsidR="00F42D94">
        <w:rPr>
          <w:rFonts w:ascii="Times New Roman" w:hAnsi="Times New Roman" w:cs="Times New Roman"/>
          <w:sz w:val="24"/>
          <w:szCs w:val="24"/>
        </w:rPr>
        <w:t>16-20</w:t>
      </w:r>
      <w:r w:rsidRPr="00AB2F28">
        <w:rPr>
          <w:rFonts w:ascii="Times New Roman" w:hAnsi="Times New Roman" w:cs="Times New Roman"/>
          <w:sz w:val="24"/>
          <w:szCs w:val="24"/>
        </w:rPr>
        <w:t xml:space="preserve"> баллов) набрали</w:t>
      </w:r>
      <w:r w:rsidR="00E65C8E">
        <w:rPr>
          <w:rFonts w:ascii="Times New Roman" w:hAnsi="Times New Roman" w:cs="Times New Roman"/>
          <w:sz w:val="24"/>
          <w:szCs w:val="24"/>
        </w:rPr>
        <w:t xml:space="preserve"> двое обучающихся.</w:t>
      </w:r>
    </w:p>
    <w:p w:rsidR="00E17401" w:rsidRDefault="00E17401" w:rsidP="00F20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выполнения заданий:</w:t>
      </w:r>
    </w:p>
    <w:tbl>
      <w:tblPr>
        <w:tblW w:w="0" w:type="auto"/>
        <w:jc w:val="center"/>
        <w:tblInd w:w="-1701" w:type="dxa"/>
        <w:tblLook w:val="04A0" w:firstRow="1" w:lastRow="0" w:firstColumn="1" w:lastColumn="0" w:noHBand="0" w:noVBand="1"/>
      </w:tblPr>
      <w:tblGrid>
        <w:gridCol w:w="1845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44"/>
        <w:gridCol w:w="399"/>
      </w:tblGrid>
      <w:tr w:rsidR="00E17401" w:rsidRPr="00E17401" w:rsidTr="00E17401">
        <w:trPr>
          <w:trHeight w:val="32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Номера заданий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17401" w:rsidRPr="00E17401" w:rsidTr="00E17401">
        <w:trPr>
          <w:trHeight w:val="3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E17401" w:rsidRPr="00E17401" w:rsidTr="00E17401">
        <w:trPr>
          <w:trHeight w:val="3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заданий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E17401" w:rsidRPr="00E17401" w:rsidTr="00E17401">
        <w:trPr>
          <w:trHeight w:val="30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процент выполнения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401" w:rsidRPr="00E17401" w:rsidRDefault="00E17401" w:rsidP="00E174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E174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</w:tbl>
    <w:p w:rsidR="00E17401" w:rsidRDefault="00E17401" w:rsidP="00F20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401" w:rsidRDefault="00E17401" w:rsidP="00F20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диаграмме:</w:t>
      </w:r>
    </w:p>
    <w:p w:rsidR="00E17401" w:rsidRPr="00AB2F28" w:rsidRDefault="00E17401" w:rsidP="00F20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084F4A5" wp14:editId="04A00C90">
            <wp:extent cx="5940425" cy="2488001"/>
            <wp:effectExtent l="0" t="0" r="3175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5BBE" w:rsidRPr="0082321D" w:rsidRDefault="00605BBE" w:rsidP="00605BB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21D">
        <w:rPr>
          <w:rFonts w:ascii="Times New Roman" w:hAnsi="Times New Roman" w:cs="Times New Roman"/>
          <w:b/>
          <w:sz w:val="24"/>
          <w:szCs w:val="24"/>
        </w:rPr>
        <w:t>Таблица. Анализ выполненных заданий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103"/>
        <w:gridCol w:w="1701"/>
        <w:gridCol w:w="1701"/>
      </w:tblGrid>
      <w:tr w:rsidR="00C73505" w:rsidRPr="00AB2F28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BBE" w:rsidRPr="00AB2F28" w:rsidRDefault="00605BBE" w:rsidP="001B0AAB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28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BBE" w:rsidRPr="00AB2F28" w:rsidRDefault="00605BBE" w:rsidP="001B0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F2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проверяемые требования к математической подготовке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BBE" w:rsidRPr="00AB2F28" w:rsidRDefault="00605BBE" w:rsidP="001B0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F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выполнивших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BBE" w:rsidRPr="00AB2F28" w:rsidRDefault="00605BBE" w:rsidP="001B0A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2F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 выполнивших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42D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42D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42D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приобретённые знания и умения в практической деятельности и </w:t>
            </w:r>
            <w:r w:rsidRPr="00F42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E174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E17401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приобретённые знания и умения в практической деятельности и повседневной жизни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C57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функциями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решать уравнения и неравенства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C57A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2D94" w:rsidRPr="00F372DC" w:rsidTr="00C73505">
        <w:trPr>
          <w:trHeight w:val="5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372DC" w:rsidRDefault="00F42D94" w:rsidP="00F372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D94" w:rsidRPr="00F42D94" w:rsidRDefault="00F42D94" w:rsidP="00F37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D94">
              <w:rPr>
                <w:rFonts w:ascii="Times New Roman" w:hAnsi="Times New Roman" w:cs="Times New Roman"/>
                <w:sz w:val="24"/>
                <w:szCs w:val="24"/>
              </w:rPr>
              <w:t>Уметь строить и исследовать простейшие математические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42D94" w:rsidRPr="00F42D94" w:rsidRDefault="00C57AD4" w:rsidP="00F42D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F42D94" w:rsidRPr="00F42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605BBE" w:rsidRPr="00F372DC" w:rsidRDefault="00605BBE" w:rsidP="00605BB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72DC" w:rsidRDefault="00605BBE" w:rsidP="00922B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F28">
        <w:rPr>
          <w:rFonts w:ascii="Times New Roman" w:hAnsi="Times New Roman" w:cs="Times New Roman"/>
          <w:sz w:val="24"/>
          <w:szCs w:val="24"/>
        </w:rPr>
        <w:t xml:space="preserve">Таким образом, подводя итоги выполнения заданий экзамена необходимо отметить, что обучающиеся уверенно выполняют задания </w:t>
      </w:r>
      <w:r w:rsidR="00C57AD4">
        <w:rPr>
          <w:rFonts w:ascii="Times New Roman" w:hAnsi="Times New Roman" w:cs="Times New Roman"/>
          <w:sz w:val="24"/>
          <w:szCs w:val="24"/>
        </w:rPr>
        <w:t>3,</w:t>
      </w:r>
      <w:r w:rsidR="00F42D94">
        <w:rPr>
          <w:rFonts w:ascii="Times New Roman" w:hAnsi="Times New Roman" w:cs="Times New Roman"/>
          <w:sz w:val="24"/>
          <w:szCs w:val="24"/>
        </w:rPr>
        <w:t>4</w:t>
      </w:r>
      <w:r w:rsidR="00C57AD4">
        <w:rPr>
          <w:rFonts w:ascii="Times New Roman" w:hAnsi="Times New Roman" w:cs="Times New Roman"/>
          <w:sz w:val="24"/>
          <w:szCs w:val="24"/>
        </w:rPr>
        <w:t>, 10 и 18</w:t>
      </w:r>
      <w:r w:rsidRPr="00AB2F28">
        <w:rPr>
          <w:rFonts w:ascii="Times New Roman" w:hAnsi="Times New Roman" w:cs="Times New Roman"/>
          <w:sz w:val="24"/>
          <w:szCs w:val="24"/>
        </w:rPr>
        <w:t>.</w:t>
      </w:r>
      <w:r w:rsidR="00C57AD4">
        <w:rPr>
          <w:rFonts w:ascii="Times New Roman" w:hAnsi="Times New Roman" w:cs="Times New Roman"/>
          <w:sz w:val="24"/>
          <w:szCs w:val="24"/>
        </w:rPr>
        <w:t xml:space="preserve"> Особенно </w:t>
      </w:r>
      <w:r w:rsidR="00C57AD4" w:rsidRPr="00F42D94">
        <w:rPr>
          <w:rFonts w:ascii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</w:t>
      </w:r>
      <w:r w:rsidR="00C57AD4">
        <w:rPr>
          <w:rFonts w:ascii="Times New Roman" w:hAnsi="Times New Roman" w:cs="Times New Roman"/>
          <w:sz w:val="24"/>
          <w:szCs w:val="24"/>
        </w:rPr>
        <w:t xml:space="preserve"> при выполнении задания 3.  Хорошо выполняют задание 18, т.е. исследовать математические модели.</w:t>
      </w:r>
      <w:bookmarkStart w:id="0" w:name="_GoBack"/>
      <w:bookmarkEnd w:id="0"/>
    </w:p>
    <w:p w:rsidR="007F20BC" w:rsidRDefault="007F20BC" w:rsidP="007F20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учителям-предметникам:</w:t>
      </w:r>
    </w:p>
    <w:p w:rsidR="007F20BC" w:rsidRPr="007F20BC" w:rsidRDefault="007F20BC" w:rsidP="007F20B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0BC">
        <w:rPr>
          <w:color w:val="000000"/>
        </w:rPr>
        <w:t>1. Формы работы на уроках необходимо разнообразить, повышая тем самым интерес к предмету.</w:t>
      </w:r>
    </w:p>
    <w:p w:rsidR="007F20BC" w:rsidRPr="007F20BC" w:rsidRDefault="007F20BC" w:rsidP="007F20B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0BC">
        <w:rPr>
          <w:color w:val="000000"/>
        </w:rPr>
        <w:t>2. Необходимо добиваться от учащихся не формального усвоения программного материала, а глубокого осознанного его понимания.</w:t>
      </w:r>
    </w:p>
    <w:p w:rsidR="007F20BC" w:rsidRPr="007F20BC" w:rsidRDefault="007F20BC" w:rsidP="007F20B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0BC">
        <w:rPr>
          <w:color w:val="000000"/>
        </w:rPr>
        <w:t xml:space="preserve">3. В процессе преподавания необходимо делать определенные акценты </w:t>
      </w:r>
      <w:proofErr w:type="gramStart"/>
      <w:r w:rsidRPr="007F20BC">
        <w:rPr>
          <w:color w:val="000000"/>
        </w:rPr>
        <w:t>на те</w:t>
      </w:r>
      <w:proofErr w:type="gramEnd"/>
      <w:r w:rsidRPr="007F20BC">
        <w:rPr>
          <w:color w:val="000000"/>
        </w:rPr>
        <w:t xml:space="preserve"> разделы, которые представлены в тестах ЕГЭ.</w:t>
      </w:r>
    </w:p>
    <w:p w:rsidR="007F20BC" w:rsidRPr="007F20BC" w:rsidRDefault="007F20BC" w:rsidP="007F20B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0BC">
        <w:rPr>
          <w:color w:val="000000"/>
        </w:rPr>
        <w:lastRenderedPageBreak/>
        <w:t>4. Объяснение нового материала необходимо строить как можно более наглядно, создавать яркие образы и конкретные представления об изучаемом материале, чтобы в наибольшей степени воздействовать на чувства ученика, вызвать у него наглядно</w:t>
      </w:r>
      <w:r w:rsidR="00AC1595">
        <w:rPr>
          <w:color w:val="000000"/>
        </w:rPr>
        <w:t>-</w:t>
      </w:r>
      <w:r w:rsidRPr="007F20BC">
        <w:rPr>
          <w:color w:val="000000"/>
        </w:rPr>
        <w:t xml:space="preserve"> образное мышление.</w:t>
      </w:r>
    </w:p>
    <w:p w:rsidR="007F20BC" w:rsidRPr="007F20BC" w:rsidRDefault="007F20BC" w:rsidP="007F20B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0BC">
        <w:rPr>
          <w:color w:val="000000"/>
        </w:rPr>
        <w:t>5. Необходимо разработать систему контроля знаний учеников и возможность устранения пробелов в их знаниях.</w:t>
      </w:r>
    </w:p>
    <w:p w:rsidR="007F20BC" w:rsidRPr="007F20BC" w:rsidRDefault="007F20BC" w:rsidP="007F20B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0BC">
        <w:rPr>
          <w:color w:val="000000"/>
        </w:rPr>
        <w:t>6. Необходимо сформировать у всех учащихся достаточно высокий уровень учебной самодеятельности, которая явилась бы для них формой самоосуществления, формой свободной, творческой деятельности.</w:t>
      </w:r>
    </w:p>
    <w:p w:rsidR="007F20BC" w:rsidRPr="007F20BC" w:rsidRDefault="007F20BC" w:rsidP="007F20BC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0BC">
        <w:rPr>
          <w:color w:val="000000"/>
        </w:rPr>
        <w:t>7. Использовать интернет-ресурсы, в которых представлены варианты ЕГЭ по математике.</w:t>
      </w:r>
    </w:p>
    <w:p w:rsidR="007F20BC" w:rsidRDefault="007F20BC" w:rsidP="007F20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F20BC" w:rsidSect="00F372D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0959"/>
    <w:rsid w:val="00010376"/>
    <w:rsid w:val="00022AFC"/>
    <w:rsid w:val="000363CD"/>
    <w:rsid w:val="00045640"/>
    <w:rsid w:val="00050BAA"/>
    <w:rsid w:val="00051949"/>
    <w:rsid w:val="00060B74"/>
    <w:rsid w:val="00061A24"/>
    <w:rsid w:val="000864CC"/>
    <w:rsid w:val="000B7BD7"/>
    <w:rsid w:val="000D5671"/>
    <w:rsid w:val="000E51F2"/>
    <w:rsid w:val="000F4AB8"/>
    <w:rsid w:val="0015286F"/>
    <w:rsid w:val="00153CC9"/>
    <w:rsid w:val="00162BC9"/>
    <w:rsid w:val="0017344D"/>
    <w:rsid w:val="001B0AAB"/>
    <w:rsid w:val="001B0F71"/>
    <w:rsid w:val="001F3633"/>
    <w:rsid w:val="00212982"/>
    <w:rsid w:val="002162C2"/>
    <w:rsid w:val="00234DDB"/>
    <w:rsid w:val="0027746E"/>
    <w:rsid w:val="002A18CC"/>
    <w:rsid w:val="002A76FA"/>
    <w:rsid w:val="002C1E90"/>
    <w:rsid w:val="002C7575"/>
    <w:rsid w:val="002E30F4"/>
    <w:rsid w:val="00323ACA"/>
    <w:rsid w:val="00344B9C"/>
    <w:rsid w:val="00370F48"/>
    <w:rsid w:val="00387425"/>
    <w:rsid w:val="003A701C"/>
    <w:rsid w:val="003B345F"/>
    <w:rsid w:val="003C4801"/>
    <w:rsid w:val="003E5D50"/>
    <w:rsid w:val="003F5F09"/>
    <w:rsid w:val="0040287C"/>
    <w:rsid w:val="00402AB1"/>
    <w:rsid w:val="00410F56"/>
    <w:rsid w:val="00413BD7"/>
    <w:rsid w:val="00414877"/>
    <w:rsid w:val="004220DE"/>
    <w:rsid w:val="004505A0"/>
    <w:rsid w:val="00480512"/>
    <w:rsid w:val="004837EC"/>
    <w:rsid w:val="004840FB"/>
    <w:rsid w:val="004867EE"/>
    <w:rsid w:val="004C25FD"/>
    <w:rsid w:val="00501D5C"/>
    <w:rsid w:val="00532826"/>
    <w:rsid w:val="00537401"/>
    <w:rsid w:val="005374CE"/>
    <w:rsid w:val="00564C10"/>
    <w:rsid w:val="0058114D"/>
    <w:rsid w:val="005A3D1C"/>
    <w:rsid w:val="005B3222"/>
    <w:rsid w:val="005D03A3"/>
    <w:rsid w:val="005E539F"/>
    <w:rsid w:val="005E6D49"/>
    <w:rsid w:val="006015CA"/>
    <w:rsid w:val="00605BBE"/>
    <w:rsid w:val="00610044"/>
    <w:rsid w:val="00642610"/>
    <w:rsid w:val="006451BA"/>
    <w:rsid w:val="00666796"/>
    <w:rsid w:val="00667EF5"/>
    <w:rsid w:val="00690103"/>
    <w:rsid w:val="006A564E"/>
    <w:rsid w:val="006B2304"/>
    <w:rsid w:val="006D1D8E"/>
    <w:rsid w:val="006F1003"/>
    <w:rsid w:val="00700528"/>
    <w:rsid w:val="00712356"/>
    <w:rsid w:val="007453EF"/>
    <w:rsid w:val="00747D28"/>
    <w:rsid w:val="00761F5A"/>
    <w:rsid w:val="00762D4E"/>
    <w:rsid w:val="00764BB0"/>
    <w:rsid w:val="007912BC"/>
    <w:rsid w:val="007B6A40"/>
    <w:rsid w:val="007B78D9"/>
    <w:rsid w:val="007D1A65"/>
    <w:rsid w:val="007D6CC8"/>
    <w:rsid w:val="007F0B6C"/>
    <w:rsid w:val="007F20BC"/>
    <w:rsid w:val="0080764F"/>
    <w:rsid w:val="0082321D"/>
    <w:rsid w:val="00882B12"/>
    <w:rsid w:val="008E56AA"/>
    <w:rsid w:val="008E66A4"/>
    <w:rsid w:val="0090688C"/>
    <w:rsid w:val="009102F9"/>
    <w:rsid w:val="009207C1"/>
    <w:rsid w:val="00922B6F"/>
    <w:rsid w:val="00940D51"/>
    <w:rsid w:val="00940F93"/>
    <w:rsid w:val="00943269"/>
    <w:rsid w:val="00944B26"/>
    <w:rsid w:val="00970E29"/>
    <w:rsid w:val="009964D7"/>
    <w:rsid w:val="009B7144"/>
    <w:rsid w:val="009D66F0"/>
    <w:rsid w:val="00A31089"/>
    <w:rsid w:val="00A31E37"/>
    <w:rsid w:val="00A34DD3"/>
    <w:rsid w:val="00A673A4"/>
    <w:rsid w:val="00A76606"/>
    <w:rsid w:val="00AA6C19"/>
    <w:rsid w:val="00AB2F28"/>
    <w:rsid w:val="00AB4B42"/>
    <w:rsid w:val="00AC1595"/>
    <w:rsid w:val="00AE32F5"/>
    <w:rsid w:val="00AE34F1"/>
    <w:rsid w:val="00B167C0"/>
    <w:rsid w:val="00B24326"/>
    <w:rsid w:val="00B26964"/>
    <w:rsid w:val="00B321F4"/>
    <w:rsid w:val="00B34A99"/>
    <w:rsid w:val="00B3655B"/>
    <w:rsid w:val="00B529C1"/>
    <w:rsid w:val="00B552FE"/>
    <w:rsid w:val="00BA477E"/>
    <w:rsid w:val="00C221F7"/>
    <w:rsid w:val="00C41995"/>
    <w:rsid w:val="00C46D7A"/>
    <w:rsid w:val="00C57AD4"/>
    <w:rsid w:val="00C73505"/>
    <w:rsid w:val="00C86D3A"/>
    <w:rsid w:val="00C934A7"/>
    <w:rsid w:val="00CB1C55"/>
    <w:rsid w:val="00CC1F7F"/>
    <w:rsid w:val="00CF3B6E"/>
    <w:rsid w:val="00D2144B"/>
    <w:rsid w:val="00D31EF1"/>
    <w:rsid w:val="00D47AB2"/>
    <w:rsid w:val="00D712DE"/>
    <w:rsid w:val="00D72945"/>
    <w:rsid w:val="00D81EF5"/>
    <w:rsid w:val="00D909BD"/>
    <w:rsid w:val="00DA6852"/>
    <w:rsid w:val="00DC0B71"/>
    <w:rsid w:val="00DC4281"/>
    <w:rsid w:val="00DE097D"/>
    <w:rsid w:val="00DF3E04"/>
    <w:rsid w:val="00E0570C"/>
    <w:rsid w:val="00E17401"/>
    <w:rsid w:val="00E31ADF"/>
    <w:rsid w:val="00E33BFB"/>
    <w:rsid w:val="00E34A35"/>
    <w:rsid w:val="00E37E0B"/>
    <w:rsid w:val="00E51E0B"/>
    <w:rsid w:val="00E5375A"/>
    <w:rsid w:val="00E65C8E"/>
    <w:rsid w:val="00E70876"/>
    <w:rsid w:val="00E8053F"/>
    <w:rsid w:val="00E92F8D"/>
    <w:rsid w:val="00EC5B0D"/>
    <w:rsid w:val="00EF1A7F"/>
    <w:rsid w:val="00F20959"/>
    <w:rsid w:val="00F372DC"/>
    <w:rsid w:val="00F41948"/>
    <w:rsid w:val="00F42D94"/>
    <w:rsid w:val="00F45AAD"/>
    <w:rsid w:val="00F50F48"/>
    <w:rsid w:val="00F56F45"/>
    <w:rsid w:val="00F62D51"/>
    <w:rsid w:val="00F94C04"/>
    <w:rsid w:val="00FA1D03"/>
    <w:rsid w:val="00FB1723"/>
    <w:rsid w:val="00FB7935"/>
    <w:rsid w:val="00FD4E33"/>
    <w:rsid w:val="00FE2A53"/>
    <w:rsid w:val="00FE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3D1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A3D1C"/>
    <w:rPr>
      <w:color w:val="800080"/>
      <w:u w:val="single"/>
    </w:rPr>
  </w:style>
  <w:style w:type="paragraph" w:customStyle="1" w:styleId="xl65">
    <w:name w:val="xl65"/>
    <w:basedOn w:val="a"/>
    <w:rsid w:val="005A3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3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3D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A3D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3D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3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A3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A3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A3D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2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F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2;&#1085;&#1072;&#1083;&#1080;&#107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2;&#1085;&#1072;&#1083;&#1080;&#107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72;&#1085;&#1072;&#1083;&#1080;&#10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[анализ.xlsx]базовый!$AB$28</c:f>
              <c:strCache>
                <c:ptCount val="1"/>
                <c:pt idx="0">
                  <c:v>ПУ</c:v>
                </c:pt>
              </c:strCache>
            </c:strRef>
          </c:tx>
          <c:invertIfNegative val="0"/>
          <c:cat>
            <c:strRef>
              <c:f>[анализ.xlsx]базовый!$Z$29:$AA$33</c:f>
              <c:strCache>
                <c:ptCount val="5"/>
                <c:pt idx="0">
                  <c:v>Дус-Дагская сош</c:v>
                </c:pt>
                <c:pt idx="1">
                  <c:v>Солчурская сош</c:v>
                </c:pt>
                <c:pt idx="2">
                  <c:v>Хандагайтинская</c:v>
                </c:pt>
                <c:pt idx="3">
                  <c:v>Чаа-Суурская</c:v>
                </c:pt>
                <c:pt idx="4">
                  <c:v>Ак-Чыраанская</c:v>
                </c:pt>
              </c:strCache>
            </c:strRef>
          </c:cat>
          <c:val>
            <c:numRef>
              <c:f>[анализ.xlsx]базовый!$AB$29:$AB$33</c:f>
              <c:numCache>
                <c:formatCode>General</c:formatCode>
                <c:ptCount val="5"/>
                <c:pt idx="0">
                  <c:v>0</c:v>
                </c:pt>
                <c:pt idx="1">
                  <c:v>100</c:v>
                </c:pt>
                <c:pt idx="2">
                  <c:v>61</c:v>
                </c:pt>
                <c:pt idx="3">
                  <c:v>67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[анализ.xlsx]базовый!$AC$28</c:f>
              <c:strCache>
                <c:ptCount val="1"/>
                <c:pt idx="0">
                  <c:v>КЗ</c:v>
                </c:pt>
              </c:strCache>
            </c:strRef>
          </c:tx>
          <c:invertIfNegative val="0"/>
          <c:cat>
            <c:strRef>
              <c:f>[анализ.xlsx]базовый!$Z$29:$AA$33</c:f>
              <c:strCache>
                <c:ptCount val="5"/>
                <c:pt idx="0">
                  <c:v>Дус-Дагская сош</c:v>
                </c:pt>
                <c:pt idx="1">
                  <c:v>Солчурская сош</c:v>
                </c:pt>
                <c:pt idx="2">
                  <c:v>Хандагайтинская</c:v>
                </c:pt>
                <c:pt idx="3">
                  <c:v>Чаа-Суурская</c:v>
                </c:pt>
                <c:pt idx="4">
                  <c:v>Ак-Чыраанская</c:v>
                </c:pt>
              </c:strCache>
            </c:strRef>
          </c:cat>
          <c:val>
            <c:numRef>
              <c:f>[анализ.xlsx]базовый!$AC$29:$AC$33</c:f>
              <c:numCache>
                <c:formatCode>General</c:formatCode>
                <c:ptCount val="5"/>
                <c:pt idx="0">
                  <c:v>0</c:v>
                </c:pt>
                <c:pt idx="1">
                  <c:v>100</c:v>
                </c:pt>
                <c:pt idx="2">
                  <c:v>34.700000000000003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[анализ.xlsx]базовый!$AD$28</c:f>
              <c:strCache>
                <c:ptCount val="1"/>
                <c:pt idx="0">
                  <c:v>Сред балл</c:v>
                </c:pt>
              </c:strCache>
            </c:strRef>
          </c:tx>
          <c:invertIfNegative val="0"/>
          <c:cat>
            <c:strRef>
              <c:f>[анализ.xlsx]базовый!$Z$29:$AA$33</c:f>
              <c:strCache>
                <c:ptCount val="5"/>
                <c:pt idx="0">
                  <c:v>Дус-Дагская сош</c:v>
                </c:pt>
                <c:pt idx="1">
                  <c:v>Солчурская сош</c:v>
                </c:pt>
                <c:pt idx="2">
                  <c:v>Хандагайтинская</c:v>
                </c:pt>
                <c:pt idx="3">
                  <c:v>Чаа-Суурская</c:v>
                </c:pt>
                <c:pt idx="4">
                  <c:v>Ак-Чыраанская</c:v>
                </c:pt>
              </c:strCache>
            </c:strRef>
          </c:cat>
          <c:val>
            <c:numRef>
              <c:f>[анализ.xlsx]базовый!$AD$29:$AD$33</c:f>
              <c:numCache>
                <c:formatCode>General</c:formatCode>
                <c:ptCount val="5"/>
                <c:pt idx="0">
                  <c:v>3.5</c:v>
                </c:pt>
                <c:pt idx="1">
                  <c:v>12.5</c:v>
                </c:pt>
                <c:pt idx="2">
                  <c:v>9</c:v>
                </c:pt>
                <c:pt idx="3">
                  <c:v>9.6</c:v>
                </c:pt>
                <c:pt idx="4">
                  <c:v>4.8499999999999996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3376256"/>
        <c:axId val="173377792"/>
        <c:axId val="0"/>
      </c:bar3DChart>
      <c:catAx>
        <c:axId val="173376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73377792"/>
        <c:crosses val="autoZero"/>
        <c:auto val="1"/>
        <c:lblAlgn val="ctr"/>
        <c:lblOffset val="100"/>
        <c:noMultiLvlLbl val="0"/>
      </c:catAx>
      <c:valAx>
        <c:axId val="173377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3376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[анализ.xlsx]базовый!$G$41:$H$41</c:f>
              <c:strCache>
                <c:ptCount val="2"/>
                <c:pt idx="0">
                  <c:v>ПУ</c:v>
                </c:pt>
                <c:pt idx="1">
                  <c:v>КЗ</c:v>
                </c:pt>
              </c:strCache>
            </c:strRef>
          </c:cat>
          <c:val>
            <c:numRef>
              <c:f>[анализ.xlsx]базовый!$G$42:$H$42</c:f>
              <c:numCache>
                <c:formatCode>General</c:formatCode>
                <c:ptCount val="2"/>
                <c:pt idx="0">
                  <c:v>52.9</c:v>
                </c:pt>
                <c:pt idx="1">
                  <c:v>32.4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3406464"/>
        <c:axId val="174669824"/>
        <c:axId val="0"/>
      </c:bar3DChart>
      <c:catAx>
        <c:axId val="173406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74669824"/>
        <c:crosses val="autoZero"/>
        <c:auto val="1"/>
        <c:lblAlgn val="ctr"/>
        <c:lblOffset val="100"/>
        <c:noMultiLvlLbl val="0"/>
      </c:catAx>
      <c:valAx>
        <c:axId val="174669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3406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2733630553431802E-2"/>
          <c:y val="2.3050121567665231E-2"/>
          <c:w val="0.85715787418123801"/>
          <c:h val="0.8353790903615804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val>
            <c:numRef>
              <c:f>[анализ.xlsx]базовый!$C$7:$W$7</c:f>
              <c:numCache>
                <c:formatCode>General</c:formatCode>
                <c:ptCount val="21"/>
                <c:pt idx="0">
                  <c:v>11</c:v>
                </c:pt>
                <c:pt idx="1">
                  <c:v>13</c:v>
                </c:pt>
                <c:pt idx="2">
                  <c:v>22</c:v>
                </c:pt>
                <c:pt idx="3">
                  <c:v>24</c:v>
                </c:pt>
                <c:pt idx="4">
                  <c:v>21</c:v>
                </c:pt>
                <c:pt idx="5">
                  <c:v>16</c:v>
                </c:pt>
                <c:pt idx="6">
                  <c:v>17</c:v>
                </c:pt>
                <c:pt idx="7">
                  <c:v>14</c:v>
                </c:pt>
                <c:pt idx="8">
                  <c:v>13</c:v>
                </c:pt>
                <c:pt idx="9">
                  <c:v>23</c:v>
                </c:pt>
                <c:pt idx="10">
                  <c:v>12</c:v>
                </c:pt>
                <c:pt idx="11">
                  <c:v>10</c:v>
                </c:pt>
                <c:pt idx="12">
                  <c:v>9</c:v>
                </c:pt>
                <c:pt idx="13">
                  <c:v>6</c:v>
                </c:pt>
                <c:pt idx="14">
                  <c:v>11</c:v>
                </c:pt>
                <c:pt idx="15">
                  <c:v>8</c:v>
                </c:pt>
                <c:pt idx="16">
                  <c:v>8</c:v>
                </c:pt>
                <c:pt idx="17">
                  <c:v>24</c:v>
                </c:pt>
                <c:pt idx="18">
                  <c:v>7</c:v>
                </c:pt>
                <c:pt idx="19">
                  <c:v>1</c:v>
                </c:pt>
                <c:pt idx="20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4969216"/>
        <c:axId val="174970752"/>
        <c:axId val="0"/>
      </c:bar3DChart>
      <c:catAx>
        <c:axId val="174969216"/>
        <c:scaling>
          <c:orientation val="minMax"/>
        </c:scaling>
        <c:delete val="0"/>
        <c:axPos val="b"/>
        <c:majorTickMark val="out"/>
        <c:minorTickMark val="none"/>
        <c:tickLblPos val="nextTo"/>
        <c:crossAx val="174970752"/>
        <c:crosses val="autoZero"/>
        <c:auto val="1"/>
        <c:lblAlgn val="ctr"/>
        <c:lblOffset val="100"/>
        <c:noMultiLvlLbl val="0"/>
      </c:catAx>
      <c:valAx>
        <c:axId val="174970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969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7147-F752-44E1-A5B7-235D57E3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2022-02-27T05:48:00Z</cp:lastPrinted>
  <dcterms:created xsi:type="dcterms:W3CDTF">2022-04-05T09:14:00Z</dcterms:created>
  <dcterms:modified xsi:type="dcterms:W3CDTF">2022-04-05T09:14:00Z</dcterms:modified>
</cp:coreProperties>
</file>