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71" w:rsidRDefault="00637028">
      <w:pPr>
        <w:pStyle w:val="30"/>
        <w:shd w:val="clear" w:color="auto" w:fill="auto"/>
        <w:ind w:left="6260"/>
      </w:pPr>
      <w:r>
        <w:t>Утверждено</w:t>
      </w:r>
    </w:p>
    <w:p w:rsidR="000F0771" w:rsidRDefault="00637028">
      <w:pPr>
        <w:pStyle w:val="30"/>
        <w:shd w:val="clear" w:color="auto" w:fill="auto"/>
        <w:spacing w:after="236"/>
        <w:ind w:left="6260"/>
      </w:pPr>
      <w:r>
        <w:t xml:space="preserve">на заседании рабочей группы по введению муниципальной системы оценки качества образования в </w:t>
      </w:r>
      <w:proofErr w:type="spellStart"/>
      <w:r>
        <w:t>Овюрском</w:t>
      </w:r>
      <w:proofErr w:type="spellEnd"/>
      <w:r>
        <w:t xml:space="preserve"> </w:t>
      </w:r>
      <w:proofErr w:type="spellStart"/>
      <w:r>
        <w:t>кожууне</w:t>
      </w:r>
      <w:proofErr w:type="spellEnd"/>
    </w:p>
    <w:p w:rsidR="000F0771" w:rsidRDefault="00637028">
      <w:pPr>
        <w:pStyle w:val="10"/>
        <w:keepNext/>
        <w:keepLines/>
        <w:shd w:val="clear" w:color="auto" w:fill="auto"/>
        <w:spacing w:before="0"/>
        <w:ind w:left="3840"/>
      </w:pPr>
      <w:bookmarkStart w:id="0" w:name="bookmark0"/>
      <w:r>
        <w:t>ПОЛОЖЕНИЕ</w:t>
      </w:r>
      <w:bookmarkEnd w:id="0"/>
    </w:p>
    <w:p w:rsidR="000F0771" w:rsidRDefault="00637028">
      <w:pPr>
        <w:pStyle w:val="40"/>
        <w:shd w:val="clear" w:color="auto" w:fill="auto"/>
        <w:spacing w:after="259"/>
        <w:ind w:right="20"/>
      </w:pPr>
      <w:r>
        <w:t>о мониторинге муниципальных показателей качества подготовки</w:t>
      </w:r>
      <w:r>
        <w:br/>
        <w:t>обучающихся в рамках реализации направления «Система оценки качества</w:t>
      </w:r>
      <w:r>
        <w:br/>
        <w:t>подготовки обучающихся» Муниципальной системы оценки качества</w:t>
      </w:r>
      <w:r>
        <w:br/>
        <w:t xml:space="preserve">образования в </w:t>
      </w:r>
      <w:proofErr w:type="spellStart"/>
      <w:r>
        <w:t>Овюрском</w:t>
      </w:r>
      <w:proofErr w:type="spellEnd"/>
      <w:r>
        <w:t xml:space="preserve"> </w:t>
      </w:r>
      <w:proofErr w:type="spellStart"/>
      <w:r>
        <w:t>кожууне</w:t>
      </w:r>
      <w:proofErr w:type="spellEnd"/>
    </w:p>
    <w:p w:rsidR="000F0771" w:rsidRDefault="0063702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190"/>
        </w:tabs>
        <w:spacing w:before="0" w:line="298" w:lineRule="exact"/>
        <w:ind w:left="3840"/>
      </w:pPr>
      <w:bookmarkStart w:id="1" w:name="bookmark1"/>
      <w:r>
        <w:t>Общие положения</w:t>
      </w:r>
      <w:bookmarkEnd w:id="1"/>
    </w:p>
    <w:p w:rsidR="000F0771" w:rsidRDefault="00637028">
      <w:pPr>
        <w:pStyle w:val="20"/>
        <w:numPr>
          <w:ilvl w:val="1"/>
          <w:numId w:val="1"/>
        </w:numPr>
        <w:shd w:val="clear" w:color="auto" w:fill="auto"/>
        <w:tabs>
          <w:tab w:val="left" w:pos="1198"/>
        </w:tabs>
        <w:ind w:firstLine="720"/>
      </w:pPr>
      <w:proofErr w:type="gramStart"/>
      <w:r>
        <w:t xml:space="preserve">Настоящее Положение о мониторинге муниципальных показателей качества подготовки обучающихся (далее - мониторинг) в рамках реализации направления «Система оценки качества подготовки обучающихся» Муниципальной системы оценки качества образования в </w:t>
      </w:r>
      <w:proofErr w:type="spellStart"/>
      <w:r>
        <w:t>Овюрском</w:t>
      </w:r>
      <w:proofErr w:type="spellEnd"/>
      <w:r>
        <w:t xml:space="preserve"> </w:t>
      </w:r>
      <w:proofErr w:type="spellStart"/>
      <w:r>
        <w:t>кожууне</w:t>
      </w:r>
      <w:proofErr w:type="spellEnd"/>
      <w:r>
        <w:t xml:space="preserve"> (далее - Положение) разработано на основе Федерального закона от 29 декабря 2012 года №2273-ФЗ «Об образовании в Российской Федерации», Указа Президента Российской Федерации от 7 мая 2018 года № 204 «О национальных целях и</w:t>
      </w:r>
      <w:proofErr w:type="gramEnd"/>
      <w:r>
        <w:t xml:space="preserve"> стратегических </w:t>
      </w:r>
      <w:proofErr w:type="gramStart"/>
      <w:r>
        <w:t>задачах</w:t>
      </w:r>
      <w:proofErr w:type="gramEnd"/>
      <w:r>
        <w:t xml:space="preserve"> развития Российской Федерации на период до 2024 года», Постановления Правительства РФ от 05.08.2013 </w:t>
      </w:r>
      <w:r>
        <w:rPr>
          <w:lang w:val="en-US" w:eastAsia="en-US" w:bidi="en-US"/>
        </w:rPr>
        <w:t>N</w:t>
      </w:r>
      <w:r w:rsidRPr="00637028">
        <w:rPr>
          <w:lang w:eastAsia="en-US" w:bidi="en-US"/>
        </w:rPr>
        <w:t xml:space="preserve"> </w:t>
      </w:r>
      <w:r>
        <w:t>662 (в ред. от 12.03.2020) «Об осуществлении мониторинга системы образования», приказа Министерства образования и науки Республики Тыва от 02.03.2021 г. №242-д «О региональной системе оценки качества образования Республики Тыва».</w:t>
      </w:r>
    </w:p>
    <w:p w:rsidR="000F0771" w:rsidRDefault="00637028">
      <w:pPr>
        <w:pStyle w:val="20"/>
        <w:numPr>
          <w:ilvl w:val="1"/>
          <w:numId w:val="1"/>
        </w:numPr>
        <w:shd w:val="clear" w:color="auto" w:fill="auto"/>
        <w:tabs>
          <w:tab w:val="left" w:pos="865"/>
        </w:tabs>
        <w:ind w:firstLine="460"/>
      </w:pPr>
      <w:r>
        <w:t xml:space="preserve">Мониторинг предназначен для получения объективной информации о состоянии и динамике изменений подготовки базового уровня, высокого уровня,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основной образовательной программы начального общего образования; основного общего образования; среднего общего образования; а также результатов обучающихся по адаптированным основным общеобразовательным программам; выявления школ, демонстрирующих устойчиво низкие результаты подготовки обучающихся; определения факторов, оказывающих влияние на результаты обучающихся.</w:t>
      </w:r>
    </w:p>
    <w:p w:rsidR="000F0771" w:rsidRDefault="00637028">
      <w:pPr>
        <w:pStyle w:val="20"/>
        <w:numPr>
          <w:ilvl w:val="1"/>
          <w:numId w:val="1"/>
        </w:numPr>
        <w:shd w:val="clear" w:color="auto" w:fill="auto"/>
        <w:tabs>
          <w:tab w:val="left" w:pos="1198"/>
        </w:tabs>
        <w:ind w:firstLine="720"/>
      </w:pPr>
      <w:r>
        <w:t>Мониторинг может проводиться как в виде единого мониторингового исследования, так и в виде самостоятельных мониторинговых исследований по изучению групп региональных показателей.</w:t>
      </w:r>
    </w:p>
    <w:p w:rsidR="000F0771" w:rsidRDefault="00637028">
      <w:pPr>
        <w:pStyle w:val="20"/>
        <w:numPr>
          <w:ilvl w:val="1"/>
          <w:numId w:val="1"/>
        </w:numPr>
        <w:shd w:val="clear" w:color="auto" w:fill="auto"/>
        <w:tabs>
          <w:tab w:val="left" w:pos="1198"/>
        </w:tabs>
        <w:ind w:firstLine="720"/>
      </w:pPr>
      <w:r>
        <w:t>Основные понятия и определения: «мониторинг», «школы с низкими результатами обучения», «динамика результатов», «оценочные процедуры»:</w:t>
      </w:r>
    </w:p>
    <w:p w:rsidR="000F0771" w:rsidRDefault="00637028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ind w:firstLine="720"/>
      </w:pPr>
      <w:proofErr w:type="gramStart"/>
      <w:r>
        <w:t xml:space="preserve">Школы с низкими результатами обучения </w:t>
      </w:r>
      <w:r>
        <w:rPr>
          <w:rStyle w:val="21"/>
        </w:rPr>
        <w:t xml:space="preserve">- </w:t>
      </w:r>
      <w:r>
        <w:t>школы, демонстрирующая стабильно низкие результаты освоения обучающимися образовательной программы в силу негативного влияния таких внешних и внутренних взаимосвязанных факторов, как: низкое финансовое обеспечение образовательной организации, неэффективное стратегическое управление школой, низкий уровень общекультурной и профессиональной компетентностей кадрового состава, отсутствие научно-методическое обеспечения деятельности педагогов, неудовлетворительное методическое обеспечение образовательной деятельности, неэффективной организации школьной жизнедеятельности детей и взрослых.</w:t>
      </w:r>
      <w:proofErr w:type="gramEnd"/>
    </w:p>
    <w:p w:rsidR="000F0771" w:rsidRDefault="00637028">
      <w:pPr>
        <w:pStyle w:val="20"/>
        <w:numPr>
          <w:ilvl w:val="0"/>
          <w:numId w:val="2"/>
        </w:numPr>
        <w:shd w:val="clear" w:color="auto" w:fill="auto"/>
        <w:tabs>
          <w:tab w:val="left" w:pos="870"/>
        </w:tabs>
        <w:ind w:firstLine="720"/>
        <w:sectPr w:rsidR="000F0771">
          <w:footerReference w:type="default" r:id="rId7"/>
          <w:pgSz w:w="11900" w:h="16840"/>
          <w:pgMar w:top="735" w:right="668" w:bottom="812" w:left="1387" w:header="0" w:footer="3" w:gutter="0"/>
          <w:cols w:space="720"/>
          <w:noEndnote/>
          <w:docGrid w:linePitch="360"/>
        </w:sectPr>
      </w:pPr>
      <w:r>
        <w:t xml:space="preserve">Динамика образовательных результатов обучающихся </w:t>
      </w:r>
      <w:r>
        <w:rPr>
          <w:rStyle w:val="21"/>
        </w:rPr>
        <w:t xml:space="preserve">- </w:t>
      </w:r>
      <w:r>
        <w:t>изменение в сторону улучшения / ухудшения образовательных результатов обучающихся.</w:t>
      </w:r>
    </w:p>
    <w:p w:rsidR="000F0771" w:rsidRDefault="00637028">
      <w:pPr>
        <w:pStyle w:val="20"/>
        <w:numPr>
          <w:ilvl w:val="0"/>
          <w:numId w:val="2"/>
        </w:numPr>
        <w:shd w:val="clear" w:color="auto" w:fill="auto"/>
        <w:tabs>
          <w:tab w:val="left" w:pos="1055"/>
        </w:tabs>
        <w:ind w:firstLine="780"/>
      </w:pPr>
      <w:r>
        <w:lastRenderedPageBreak/>
        <w:t xml:space="preserve">Мониторинг </w:t>
      </w:r>
      <w:r>
        <w:rPr>
          <w:rStyle w:val="21"/>
        </w:rPr>
        <w:t xml:space="preserve">- </w:t>
      </w:r>
      <w:r>
        <w:t xml:space="preserve">это система непрерывного наблюдения, сбор, обработка, накопление, комплексный анализ информации по группам результативных и контекстных показателей для выявления динамики подготовки базового уровня, высокого уровня,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основной образовательной программы начального общего образования; основного общего образования; среднего общего образования; результатов обучающихся по адаптированным основным общеобразовательным программам.</w:t>
      </w:r>
    </w:p>
    <w:p w:rsidR="000F0771" w:rsidRDefault="00637028">
      <w:pPr>
        <w:pStyle w:val="20"/>
        <w:numPr>
          <w:ilvl w:val="0"/>
          <w:numId w:val="2"/>
        </w:numPr>
        <w:shd w:val="clear" w:color="auto" w:fill="auto"/>
        <w:tabs>
          <w:tab w:val="left" w:pos="1055"/>
        </w:tabs>
        <w:spacing w:after="240"/>
        <w:ind w:firstLine="780"/>
      </w:pPr>
      <w:r>
        <w:t xml:space="preserve">Оценочные процедуры </w:t>
      </w:r>
      <w:r>
        <w:rPr>
          <w:rStyle w:val="21"/>
        </w:rPr>
        <w:t xml:space="preserve">- </w:t>
      </w:r>
      <w:r>
        <w:t>процедуры независимой оценки результатов обучающихся (ЕГЭ, ОГЭ, ВПР, НИКО, международные сравнительные исследования), региональные, муниципальные, школьные диагностические и иные работы, позволяющие выявить уровень и качество подготовки обучающихся, влияние внешних и внутренних факторов на результаты обучающихся.</w:t>
      </w:r>
    </w:p>
    <w:p w:rsidR="000F0771" w:rsidRDefault="0063702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020"/>
        </w:tabs>
        <w:spacing w:before="0" w:line="298" w:lineRule="exact"/>
        <w:ind w:left="2660"/>
      </w:pPr>
      <w:bookmarkStart w:id="2" w:name="bookmark2"/>
      <w:r>
        <w:t>Цели, задачи, принципы мониторинга</w:t>
      </w:r>
      <w:bookmarkEnd w:id="2"/>
    </w:p>
    <w:p w:rsidR="000F0771" w:rsidRDefault="00637028">
      <w:pPr>
        <w:pStyle w:val="20"/>
        <w:numPr>
          <w:ilvl w:val="1"/>
          <w:numId w:val="1"/>
        </w:numPr>
        <w:shd w:val="clear" w:color="auto" w:fill="auto"/>
        <w:tabs>
          <w:tab w:val="left" w:pos="1591"/>
        </w:tabs>
        <w:ind w:firstLine="1120"/>
      </w:pPr>
      <w:r>
        <w:t xml:space="preserve">Цель проведения мониторинга: выявление состояния и динамики подготовки базового уровня, высокого уровня,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основной образовательной программы начального общего образования; основного общего образования; среднего общего образования; результатов обучающихся по адаптированным основным общеобразовательным программам.</w:t>
      </w:r>
    </w:p>
    <w:p w:rsidR="000F0771" w:rsidRDefault="00637028">
      <w:pPr>
        <w:pStyle w:val="20"/>
        <w:numPr>
          <w:ilvl w:val="1"/>
          <w:numId w:val="1"/>
        </w:numPr>
        <w:shd w:val="clear" w:color="auto" w:fill="auto"/>
        <w:tabs>
          <w:tab w:val="left" w:pos="1621"/>
        </w:tabs>
        <w:ind w:firstLine="1120"/>
      </w:pPr>
      <w:r>
        <w:t>Задачи:</w:t>
      </w:r>
    </w:p>
    <w:p w:rsidR="000F0771" w:rsidRDefault="00637028">
      <w:pPr>
        <w:pStyle w:val="20"/>
        <w:numPr>
          <w:ilvl w:val="0"/>
          <w:numId w:val="3"/>
        </w:numPr>
        <w:shd w:val="clear" w:color="auto" w:fill="auto"/>
        <w:tabs>
          <w:tab w:val="left" w:pos="1055"/>
        </w:tabs>
        <w:ind w:firstLine="780"/>
      </w:pPr>
      <w:r>
        <w:t>Получить достоверные данные о качестве подготовки обучающихся за счет использования результатов национальных и региональных оценочных процедур, обработки данных статистического наблюдения и социологических исследований.</w:t>
      </w:r>
    </w:p>
    <w:p w:rsidR="000F0771" w:rsidRDefault="00637028">
      <w:pPr>
        <w:pStyle w:val="20"/>
        <w:numPr>
          <w:ilvl w:val="0"/>
          <w:numId w:val="3"/>
        </w:numPr>
        <w:shd w:val="clear" w:color="auto" w:fill="auto"/>
        <w:tabs>
          <w:tab w:val="left" w:pos="1058"/>
        </w:tabs>
        <w:ind w:firstLine="780"/>
      </w:pPr>
      <w:r>
        <w:t xml:space="preserve">Выявить состояние и динамику подготовки базового уровня, высокого уровня,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основной образовательной программы начального общего образования; основного общего образования; среднего общего образования; результатов обучающихся по адаптированным основным общеобразовательным программам.</w:t>
      </w:r>
    </w:p>
    <w:p w:rsidR="000F0771" w:rsidRDefault="00637028">
      <w:pPr>
        <w:pStyle w:val="20"/>
        <w:numPr>
          <w:ilvl w:val="0"/>
          <w:numId w:val="3"/>
        </w:numPr>
        <w:shd w:val="clear" w:color="auto" w:fill="auto"/>
        <w:tabs>
          <w:tab w:val="left" w:pos="1055"/>
        </w:tabs>
        <w:ind w:firstLine="780"/>
      </w:pPr>
      <w:r>
        <w:t>Выявить группу школ, демонстрирующих устойчиво низкие результаты подготовки обучающихся.</w:t>
      </w:r>
    </w:p>
    <w:p w:rsidR="000F0771" w:rsidRDefault="00637028">
      <w:pPr>
        <w:pStyle w:val="20"/>
        <w:numPr>
          <w:ilvl w:val="0"/>
          <w:numId w:val="3"/>
        </w:numPr>
        <w:shd w:val="clear" w:color="auto" w:fill="auto"/>
        <w:tabs>
          <w:tab w:val="left" w:pos="1089"/>
        </w:tabs>
        <w:ind w:firstLine="780"/>
      </w:pPr>
      <w:r>
        <w:t xml:space="preserve">Выявить факторы, оказывающие влияние на результаты </w:t>
      </w:r>
      <w:proofErr w:type="gramStart"/>
      <w:r>
        <w:t>обучающихся</w:t>
      </w:r>
      <w:proofErr w:type="gramEnd"/>
      <w:r>
        <w:t>.</w:t>
      </w:r>
    </w:p>
    <w:p w:rsidR="000F0771" w:rsidRDefault="00637028">
      <w:pPr>
        <w:pStyle w:val="20"/>
        <w:numPr>
          <w:ilvl w:val="0"/>
          <w:numId w:val="3"/>
        </w:numPr>
        <w:shd w:val="clear" w:color="auto" w:fill="auto"/>
        <w:tabs>
          <w:tab w:val="left" w:pos="1336"/>
        </w:tabs>
        <w:ind w:firstLine="780"/>
      </w:pPr>
      <w:r>
        <w:t>Определить наиболее действенные меры повышения качества образовательных результатов обучающихся.</w:t>
      </w:r>
    </w:p>
    <w:p w:rsidR="000F0771" w:rsidRDefault="00637028">
      <w:pPr>
        <w:pStyle w:val="20"/>
        <w:numPr>
          <w:ilvl w:val="0"/>
          <w:numId w:val="3"/>
        </w:numPr>
        <w:shd w:val="clear" w:color="auto" w:fill="auto"/>
        <w:tabs>
          <w:tab w:val="left" w:pos="1055"/>
        </w:tabs>
        <w:ind w:firstLine="780"/>
      </w:pPr>
      <w:r>
        <w:t>Определить наиболее действенные меры поддержки и сопровождения школ, демонстрирующих устойчиво низкие результаты обучения.</w:t>
      </w:r>
    </w:p>
    <w:p w:rsidR="000F0771" w:rsidRDefault="00637028">
      <w:pPr>
        <w:pStyle w:val="20"/>
        <w:numPr>
          <w:ilvl w:val="0"/>
          <w:numId w:val="3"/>
        </w:numPr>
        <w:shd w:val="clear" w:color="auto" w:fill="auto"/>
        <w:tabs>
          <w:tab w:val="left" w:pos="1058"/>
        </w:tabs>
        <w:ind w:firstLine="780"/>
      </w:pPr>
      <w:r>
        <w:t>Интерпретировать получаемые данные и подготовить на их основе проекты управленческих решений.</w:t>
      </w:r>
    </w:p>
    <w:p w:rsidR="000F0771" w:rsidRDefault="00637028">
      <w:pPr>
        <w:pStyle w:val="20"/>
        <w:numPr>
          <w:ilvl w:val="1"/>
          <w:numId w:val="1"/>
        </w:numPr>
        <w:shd w:val="clear" w:color="auto" w:fill="auto"/>
        <w:tabs>
          <w:tab w:val="left" w:pos="1336"/>
        </w:tabs>
        <w:ind w:firstLine="780"/>
      </w:pPr>
      <w:r>
        <w:t>Принципы проведения мониторинга:</w:t>
      </w:r>
    </w:p>
    <w:p w:rsidR="000F0771" w:rsidRDefault="00637028">
      <w:pPr>
        <w:pStyle w:val="20"/>
        <w:numPr>
          <w:ilvl w:val="0"/>
          <w:numId w:val="2"/>
        </w:numPr>
        <w:shd w:val="clear" w:color="auto" w:fill="auto"/>
        <w:tabs>
          <w:tab w:val="left" w:pos="1055"/>
        </w:tabs>
        <w:ind w:firstLine="780"/>
      </w:pPr>
      <w:r>
        <w:t>реалистичность требований, показателей и критериев мониторинга;</w:t>
      </w:r>
    </w:p>
    <w:p w:rsidR="000F0771" w:rsidRDefault="00637028">
      <w:pPr>
        <w:pStyle w:val="20"/>
        <w:numPr>
          <w:ilvl w:val="0"/>
          <w:numId w:val="2"/>
        </w:numPr>
        <w:shd w:val="clear" w:color="auto" w:fill="auto"/>
        <w:tabs>
          <w:tab w:val="left" w:pos="1055"/>
        </w:tabs>
        <w:ind w:firstLine="780"/>
      </w:pPr>
      <w:r>
        <w:t>сопоставимость базы данных, получаемых при многократно повторяемой их регистрации;</w:t>
      </w:r>
    </w:p>
    <w:p w:rsidR="000F0771" w:rsidRDefault="00637028">
      <w:pPr>
        <w:pStyle w:val="20"/>
        <w:numPr>
          <w:ilvl w:val="0"/>
          <w:numId w:val="2"/>
        </w:numPr>
        <w:shd w:val="clear" w:color="auto" w:fill="auto"/>
        <w:tabs>
          <w:tab w:val="left" w:pos="1055"/>
        </w:tabs>
        <w:ind w:firstLine="780"/>
      </w:pPr>
      <w:r>
        <w:t>открытость и прозрачность мониторинговых и диагностических процедур;</w:t>
      </w:r>
    </w:p>
    <w:p w:rsidR="000F0771" w:rsidRDefault="00637028">
      <w:pPr>
        <w:pStyle w:val="20"/>
        <w:numPr>
          <w:ilvl w:val="0"/>
          <w:numId w:val="2"/>
        </w:numPr>
        <w:shd w:val="clear" w:color="auto" w:fill="auto"/>
        <w:tabs>
          <w:tab w:val="left" w:pos="1055"/>
        </w:tabs>
        <w:ind w:firstLine="780"/>
      </w:pPr>
      <w:r>
        <w:t>полнота и достоверность информации, полученной в результате мониторинга;</w:t>
      </w:r>
    </w:p>
    <w:p w:rsidR="000F0771" w:rsidRDefault="00637028">
      <w:pPr>
        <w:pStyle w:val="20"/>
        <w:numPr>
          <w:ilvl w:val="0"/>
          <w:numId w:val="2"/>
        </w:numPr>
        <w:shd w:val="clear" w:color="auto" w:fill="auto"/>
        <w:tabs>
          <w:tab w:val="left" w:pos="1055"/>
        </w:tabs>
        <w:ind w:firstLine="780"/>
      </w:pPr>
      <w:r>
        <w:t>компьютерная обработка фактических данных, полученных в результате мониторинга, и выдача их в виде готовой продукции, пригодной для аналитической работы;</w:t>
      </w:r>
    </w:p>
    <w:p w:rsidR="000F0771" w:rsidRDefault="00637028">
      <w:pPr>
        <w:pStyle w:val="20"/>
        <w:numPr>
          <w:ilvl w:val="0"/>
          <w:numId w:val="2"/>
        </w:numPr>
        <w:shd w:val="clear" w:color="auto" w:fill="auto"/>
        <w:tabs>
          <w:tab w:val="left" w:pos="1055"/>
        </w:tabs>
        <w:ind w:firstLine="780"/>
      </w:pPr>
      <w:r>
        <w:t>открытость и доступность информации о результатах мониторинга для заинтересованных групп пользователей;</w:t>
      </w:r>
    </w:p>
    <w:p w:rsidR="000F0771" w:rsidRDefault="00637028">
      <w:pPr>
        <w:pStyle w:val="20"/>
        <w:numPr>
          <w:ilvl w:val="0"/>
          <w:numId w:val="2"/>
        </w:numPr>
        <w:shd w:val="clear" w:color="auto" w:fill="auto"/>
        <w:tabs>
          <w:tab w:val="left" w:pos="1055"/>
        </w:tabs>
        <w:ind w:firstLine="780"/>
      </w:pPr>
      <w:r>
        <w:t>систематичность сбора и обработки информации.</w:t>
      </w:r>
    </w:p>
    <w:p w:rsidR="000F0771" w:rsidRDefault="0063702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038"/>
        </w:tabs>
        <w:spacing w:before="0" w:line="298" w:lineRule="exact"/>
        <w:ind w:left="2720"/>
      </w:pPr>
      <w:bookmarkStart w:id="3" w:name="bookmark3"/>
      <w:r>
        <w:t>Составляющие мониторинга</w:t>
      </w:r>
      <w:bookmarkEnd w:id="3"/>
    </w:p>
    <w:p w:rsidR="000F0771" w:rsidRDefault="00637028">
      <w:pPr>
        <w:pStyle w:val="20"/>
        <w:numPr>
          <w:ilvl w:val="1"/>
          <w:numId w:val="1"/>
        </w:numPr>
        <w:shd w:val="clear" w:color="auto" w:fill="auto"/>
        <w:tabs>
          <w:tab w:val="left" w:pos="1253"/>
        </w:tabs>
        <w:ind w:firstLine="760"/>
      </w:pPr>
      <w:r>
        <w:t xml:space="preserve">Основные показатели комплексного мониторинга, используемые методы </w:t>
      </w:r>
      <w:r>
        <w:lastRenderedPageBreak/>
        <w:t>сбора информации, основные источники получения информации определены в соответствии с группами региональных показателей:</w:t>
      </w:r>
    </w:p>
    <w:p w:rsidR="000F0771" w:rsidRDefault="00637028">
      <w:pPr>
        <w:pStyle w:val="20"/>
        <w:numPr>
          <w:ilvl w:val="0"/>
          <w:numId w:val="2"/>
        </w:numPr>
        <w:shd w:val="clear" w:color="auto" w:fill="auto"/>
        <w:tabs>
          <w:tab w:val="left" w:pos="951"/>
        </w:tabs>
        <w:ind w:firstLine="760"/>
      </w:pPr>
      <w:r>
        <w:t xml:space="preserve">группа показателей для выявления динамики подготовки базового уровня, высокого уровня,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основной образовательной программы начального общего образования; основного общего образования; среднего общего образования; результатов обучающихся по адаптированным основным общеобразовательным программам;</w:t>
      </w:r>
    </w:p>
    <w:p w:rsidR="000F0771" w:rsidRDefault="00637028">
      <w:pPr>
        <w:pStyle w:val="20"/>
        <w:numPr>
          <w:ilvl w:val="0"/>
          <w:numId w:val="2"/>
        </w:numPr>
        <w:shd w:val="clear" w:color="auto" w:fill="auto"/>
        <w:tabs>
          <w:tab w:val="left" w:pos="967"/>
        </w:tabs>
        <w:ind w:firstLine="760"/>
      </w:pPr>
      <w:r>
        <w:t>группа показателей для сбора контекстной информации;</w:t>
      </w:r>
    </w:p>
    <w:p w:rsidR="000F0771" w:rsidRDefault="00637028">
      <w:pPr>
        <w:pStyle w:val="20"/>
        <w:numPr>
          <w:ilvl w:val="0"/>
          <w:numId w:val="2"/>
        </w:numPr>
        <w:shd w:val="clear" w:color="auto" w:fill="auto"/>
        <w:tabs>
          <w:tab w:val="left" w:pos="956"/>
        </w:tabs>
        <w:ind w:firstLine="760"/>
      </w:pPr>
      <w:r>
        <w:t>методы сбора информации: формализованный сбор статистических данных, проведение проверочных, диагностических и др. работ, анкетирование образовательных организаций; изучение открытых источников; использование данных государственной статистики; работа с базой результатов ВПР, НИКО, международных сравнительных исследований и региональных диагностических работ.</w:t>
      </w:r>
    </w:p>
    <w:p w:rsidR="000F0771" w:rsidRDefault="00637028">
      <w:pPr>
        <w:pStyle w:val="20"/>
        <w:numPr>
          <w:ilvl w:val="1"/>
          <w:numId w:val="1"/>
        </w:numPr>
        <w:shd w:val="clear" w:color="auto" w:fill="auto"/>
        <w:tabs>
          <w:tab w:val="left" w:pos="1253"/>
        </w:tabs>
        <w:ind w:firstLine="760"/>
      </w:pPr>
      <w:proofErr w:type="gramStart"/>
      <w:r>
        <w:t>Методы обработки информации: формирование электронной базы данных, статистические, аналитические (нормативный; сопоставительный; факторный, корреляционный, регрессионный, динамический анализ, метод многомерной средней).</w:t>
      </w:r>
      <w:proofErr w:type="gramEnd"/>
    </w:p>
    <w:p w:rsidR="000F0771" w:rsidRDefault="00637028">
      <w:pPr>
        <w:pStyle w:val="20"/>
        <w:numPr>
          <w:ilvl w:val="1"/>
          <w:numId w:val="1"/>
        </w:numPr>
        <w:shd w:val="clear" w:color="auto" w:fill="auto"/>
        <w:tabs>
          <w:tab w:val="left" w:pos="1253"/>
        </w:tabs>
        <w:ind w:firstLine="760"/>
      </w:pPr>
      <w:proofErr w:type="gramStart"/>
      <w:r>
        <w:t>Периодичность и сроки проведения мониторинга определяются с учетом графика проведения процедур оценки качества образования на федеральном (Всероссийских проверочных работ, национальных исследований качества образования, международных сравнительных исследований) и региональном уровнях, но не реже 1 раза в год.</w:t>
      </w:r>
      <w:proofErr w:type="gramEnd"/>
    </w:p>
    <w:p w:rsidR="000F0771" w:rsidRDefault="00637028">
      <w:pPr>
        <w:pStyle w:val="20"/>
        <w:numPr>
          <w:ilvl w:val="1"/>
          <w:numId w:val="1"/>
        </w:numPr>
        <w:shd w:val="clear" w:color="auto" w:fill="auto"/>
        <w:tabs>
          <w:tab w:val="left" w:pos="1260"/>
        </w:tabs>
        <w:ind w:firstLine="760"/>
      </w:pPr>
      <w:r>
        <w:t>Требования к обработке, систематизации и хранению информации:</w:t>
      </w:r>
    </w:p>
    <w:p w:rsidR="000F0771" w:rsidRDefault="00637028">
      <w:pPr>
        <w:pStyle w:val="20"/>
        <w:numPr>
          <w:ilvl w:val="0"/>
          <w:numId w:val="2"/>
        </w:numPr>
        <w:shd w:val="clear" w:color="auto" w:fill="auto"/>
        <w:tabs>
          <w:tab w:val="left" w:pos="951"/>
        </w:tabs>
        <w:ind w:firstLine="760"/>
      </w:pPr>
      <w:r>
        <w:t xml:space="preserve">муниципальным оператором по осуществлению мониторинга является МКУ Управление образованием Администрации </w:t>
      </w:r>
      <w:proofErr w:type="spellStart"/>
      <w:r>
        <w:t>Овюрского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(далее - Управление);</w:t>
      </w:r>
    </w:p>
    <w:p w:rsidR="000F0771" w:rsidRDefault="00637028">
      <w:pPr>
        <w:pStyle w:val="20"/>
        <w:numPr>
          <w:ilvl w:val="0"/>
          <w:numId w:val="2"/>
        </w:numPr>
        <w:shd w:val="clear" w:color="auto" w:fill="auto"/>
        <w:tabs>
          <w:tab w:val="left" w:pos="956"/>
        </w:tabs>
        <w:ind w:firstLine="760"/>
      </w:pPr>
      <w:r>
        <w:t>ответственным за обработку, систематизацию и хранение информации, полученной в результате проведения комплексного мониторинга, является Управление;</w:t>
      </w:r>
    </w:p>
    <w:p w:rsidR="000F0771" w:rsidRDefault="00637028">
      <w:pPr>
        <w:pStyle w:val="20"/>
        <w:numPr>
          <w:ilvl w:val="0"/>
          <w:numId w:val="2"/>
        </w:numPr>
        <w:shd w:val="clear" w:color="auto" w:fill="auto"/>
        <w:tabs>
          <w:tab w:val="left" w:pos="956"/>
        </w:tabs>
        <w:ind w:firstLine="760"/>
      </w:pPr>
      <w:r>
        <w:t>сбор, обработка, систематизация и хранение полученной в результате проведения мониторинга информации осуществляется лицом / лицами, назначенными приказом начальника Управления ответственными за реализацию мониторинга;</w:t>
      </w:r>
    </w:p>
    <w:p w:rsidR="000F0771" w:rsidRDefault="00637028">
      <w:pPr>
        <w:pStyle w:val="20"/>
        <w:numPr>
          <w:ilvl w:val="0"/>
          <w:numId w:val="2"/>
        </w:numPr>
        <w:shd w:val="clear" w:color="auto" w:fill="auto"/>
        <w:tabs>
          <w:tab w:val="left" w:pos="946"/>
        </w:tabs>
        <w:ind w:firstLine="760"/>
      </w:pPr>
      <w:r>
        <w:t>лица, организующие и осуществляющие мониторинг, несут персональную ответственность за достоверность и объективность представляемой информации, за обработку данных мониторинга, их анализ и использование, распространение результатов.</w:t>
      </w:r>
    </w:p>
    <w:p w:rsidR="000F0771" w:rsidRDefault="00637028">
      <w:pPr>
        <w:pStyle w:val="20"/>
        <w:numPr>
          <w:ilvl w:val="1"/>
          <w:numId w:val="1"/>
        </w:numPr>
        <w:shd w:val="clear" w:color="auto" w:fill="auto"/>
        <w:tabs>
          <w:tab w:val="left" w:pos="1253"/>
        </w:tabs>
        <w:ind w:firstLine="760"/>
      </w:pPr>
      <w:r>
        <w:t xml:space="preserve">По результатам мониторинга осуществляется обработка полученной информации с использованием комплексного сравнительного анализа по нескольким процедурам оценки качества образования на основе кластерного подхода с использованием статистических, аналитических и экспертных методов анализа результатов. </w:t>
      </w:r>
      <w:proofErr w:type="gramStart"/>
      <w:r>
        <w:t xml:space="preserve">На основе полученных результатов осуществляется разработка мер, направленных на выравнивание шансов получения качественного общего образования, на устранении институциональных, экономических, </w:t>
      </w:r>
      <w:proofErr w:type="spellStart"/>
      <w:r>
        <w:t>социокультурных</w:t>
      </w:r>
      <w:proofErr w:type="spellEnd"/>
      <w:r>
        <w:t xml:space="preserve"> и территориальных факторов, препятствующих получению качественного общего образования, разрабатываются адресные рекомендации; осуществляются мероприятия по повышению качества образования, по преодолению / снижению факторов, обуславливающих низкие результаты обучения; принимаются управленческие решения на различных уровнях управления системой образования.</w:t>
      </w:r>
      <w:proofErr w:type="gramEnd"/>
    </w:p>
    <w:p w:rsidR="000F0771" w:rsidRDefault="00637028">
      <w:pPr>
        <w:pStyle w:val="20"/>
        <w:numPr>
          <w:ilvl w:val="1"/>
          <w:numId w:val="1"/>
        </w:numPr>
        <w:shd w:val="clear" w:color="auto" w:fill="auto"/>
        <w:tabs>
          <w:tab w:val="left" w:pos="1253"/>
        </w:tabs>
        <w:ind w:firstLine="760"/>
      </w:pPr>
      <w:r>
        <w:t>Адресные рекомендации могут быть направлены как в адрес отдельных образовательных организаций, так и в адрес отдельных целевых групп:</w:t>
      </w:r>
    </w:p>
    <w:p w:rsidR="000F0771" w:rsidRDefault="00637028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ind w:firstLine="760"/>
      </w:pPr>
      <w:r>
        <w:t>различных субъектов - участников образовательных отношений (руководителей и специалистов органов местного самоуправления, осуществляющих управление в сфере образования, руководителей и специалистов  методических служб, руководящих и педагогических работников школ с низкими результатами обучения);</w:t>
      </w:r>
    </w:p>
    <w:p w:rsidR="000F0771" w:rsidRDefault="00637028">
      <w:pPr>
        <w:pStyle w:val="20"/>
        <w:shd w:val="clear" w:color="auto" w:fill="auto"/>
        <w:ind w:firstLine="780"/>
      </w:pPr>
      <w:r>
        <w:lastRenderedPageBreak/>
        <w:t>- структур различного уровня управления системой образования (муниципального и сельского образования).</w:t>
      </w:r>
    </w:p>
    <w:p w:rsidR="000F0771" w:rsidRDefault="00637028">
      <w:pPr>
        <w:pStyle w:val="20"/>
        <w:numPr>
          <w:ilvl w:val="1"/>
          <w:numId w:val="1"/>
        </w:numPr>
        <w:shd w:val="clear" w:color="auto" w:fill="auto"/>
        <w:tabs>
          <w:tab w:val="left" w:pos="1239"/>
        </w:tabs>
        <w:ind w:firstLine="780"/>
      </w:pPr>
      <w:r>
        <w:t>Мероприятия по повышению качества образования определяются на уровне муниципального Комплекса мер по реализации системы оценки качества подготовки обучающихся (далее - Комплекс мер). Комплекс мер содержит план мероприятий («дорожную карту») по реализации системы оценки качества подготовки обучающихся, а также перечень мероприятий, реализуемых на различных уровнях системы образования. Мероприятия муниципального Комплекса мер являются основой для планирования школьных мероприятий по повышению качества образования.</w:t>
      </w:r>
    </w:p>
    <w:p w:rsidR="000F0771" w:rsidRDefault="00637028">
      <w:pPr>
        <w:pStyle w:val="20"/>
        <w:numPr>
          <w:ilvl w:val="1"/>
          <w:numId w:val="1"/>
        </w:numPr>
        <w:shd w:val="clear" w:color="auto" w:fill="auto"/>
        <w:tabs>
          <w:tab w:val="left" w:pos="1387"/>
        </w:tabs>
        <w:ind w:firstLine="780"/>
      </w:pPr>
      <w:r>
        <w:t>Управленческие решения (конкретные действия, направленные на достижение поставленных целей с учётом выявленных проблемных областей) могут приниматься на различных уровнях управления системой образования (региональном, муниципальном). Решения могут содержаться в приказах, распоряжениях, указаниях, либо носить рекомендательный характер.</w:t>
      </w:r>
    </w:p>
    <w:p w:rsidR="000F0771" w:rsidRDefault="00637028">
      <w:pPr>
        <w:pStyle w:val="20"/>
        <w:numPr>
          <w:ilvl w:val="1"/>
          <w:numId w:val="1"/>
        </w:numPr>
        <w:shd w:val="clear" w:color="auto" w:fill="auto"/>
        <w:tabs>
          <w:tab w:val="left" w:pos="1249"/>
        </w:tabs>
        <w:ind w:firstLine="780"/>
        <w:sectPr w:rsidR="000F0771">
          <w:footerReference w:type="default" r:id="rId8"/>
          <w:pgSz w:w="11900" w:h="16840"/>
          <w:pgMar w:top="735" w:right="668" w:bottom="812" w:left="1387" w:header="0" w:footer="3" w:gutter="0"/>
          <w:cols w:space="720"/>
          <w:noEndnote/>
          <w:docGrid w:linePitch="360"/>
        </w:sectPr>
      </w:pPr>
      <w:r>
        <w:t>Анализ результатов мониторинга, а также все последующие управленческие действия, представленные в виде отдельных документов, размещаются на официальном сайте Управления, в образовательные организации в виде сопроводительных инструктивно-методических писем.</w:t>
      </w:r>
    </w:p>
    <w:p w:rsidR="000F0771" w:rsidRDefault="000F0771">
      <w:pPr>
        <w:spacing w:line="122" w:lineRule="exact"/>
        <w:rPr>
          <w:sz w:val="10"/>
          <w:szCs w:val="10"/>
        </w:rPr>
      </w:pPr>
    </w:p>
    <w:p w:rsidR="000F0771" w:rsidRDefault="000F0771">
      <w:pPr>
        <w:rPr>
          <w:sz w:val="2"/>
          <w:szCs w:val="2"/>
        </w:rPr>
        <w:sectPr w:rsidR="000F0771">
          <w:pgSz w:w="16840" w:h="11900" w:orient="landscape"/>
          <w:pgMar w:top="1153" w:right="0" w:bottom="2060" w:left="0" w:header="0" w:footer="3" w:gutter="0"/>
          <w:cols w:space="720"/>
          <w:noEndnote/>
          <w:docGrid w:linePitch="360"/>
        </w:sectPr>
      </w:pPr>
    </w:p>
    <w:p w:rsidR="000F0771" w:rsidRDefault="00637028">
      <w:pPr>
        <w:pStyle w:val="10"/>
        <w:keepNext/>
        <w:keepLines/>
        <w:shd w:val="clear" w:color="auto" w:fill="auto"/>
        <w:spacing w:before="0"/>
        <w:jc w:val="center"/>
      </w:pPr>
      <w:bookmarkStart w:id="4" w:name="bookmark4"/>
      <w:r>
        <w:lastRenderedPageBreak/>
        <w:t>Составляющие комплексного мониторинга муниципальных показателей качества подготовки обучающихся в</w:t>
      </w:r>
      <w:r>
        <w:br/>
        <w:t>рамках реализации направления «Система оценки качества подготовки обучающихся» Муниципальной системы</w:t>
      </w:r>
      <w:bookmarkEnd w:id="4"/>
    </w:p>
    <w:p w:rsidR="000F0771" w:rsidRDefault="00637028">
      <w:pPr>
        <w:pStyle w:val="40"/>
        <w:shd w:val="clear" w:color="auto" w:fill="auto"/>
        <w:spacing w:after="0"/>
      </w:pPr>
      <w:r>
        <w:t xml:space="preserve">оценки качества образования в </w:t>
      </w:r>
      <w:proofErr w:type="spellStart"/>
      <w:r>
        <w:t>Овюрском</w:t>
      </w:r>
      <w:proofErr w:type="spellEnd"/>
      <w:r>
        <w:t xml:space="preserve"> </w:t>
      </w:r>
      <w:proofErr w:type="spellStart"/>
      <w:r>
        <w:t>кожууне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0"/>
        <w:gridCol w:w="4382"/>
        <w:gridCol w:w="3710"/>
        <w:gridCol w:w="1968"/>
        <w:gridCol w:w="3571"/>
      </w:tblGrid>
      <w:tr w:rsidR="000F0771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№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210pt"/>
              </w:rPr>
              <w:t>Муниципальные показатели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before="60" w:line="221" w:lineRule="exact"/>
              <w:jc w:val="center"/>
            </w:pPr>
            <w:r>
              <w:rPr>
                <w:rStyle w:val="275pt"/>
              </w:rPr>
              <w:t>(Критерии оценивания показателей определяются непосредственно в программе проведения мониторинга)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10pt"/>
              </w:rPr>
              <w:t>Источники получения информации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pt"/>
              </w:rPr>
              <w:t>Периодичность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сбора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информации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Результаты, получаемые в ходе мониторинга, и их использование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136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Результативные показатели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71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t>1.1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 xml:space="preserve">Качество подготовки </w:t>
            </w:r>
            <w:proofErr w:type="gramStart"/>
            <w:r>
              <w:rPr>
                <w:rStyle w:val="2105pt"/>
              </w:rPr>
              <w:t>обучающихся</w:t>
            </w:r>
            <w:proofErr w:type="gramEnd"/>
            <w:r>
              <w:rPr>
                <w:rStyle w:val="2105pt"/>
              </w:rPr>
              <w:t>, освоивших основную образовательную программу начального общего образования: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spacing w:line="274" w:lineRule="exact"/>
            </w:pPr>
            <w:r>
              <w:rPr>
                <w:rStyle w:val="2105pt"/>
              </w:rPr>
              <w:t>базового уровня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spacing w:line="274" w:lineRule="exact"/>
            </w:pPr>
            <w:r>
              <w:rPr>
                <w:rStyle w:val="2105pt"/>
              </w:rPr>
              <w:t>высокого уровня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25"/>
              </w:tabs>
              <w:spacing w:line="274" w:lineRule="exact"/>
            </w:pPr>
            <w:r>
              <w:rPr>
                <w:rStyle w:val="2105pt"/>
              </w:rPr>
              <w:t xml:space="preserve">по оценке </w:t>
            </w:r>
            <w:proofErr w:type="spellStart"/>
            <w:r>
              <w:rPr>
                <w:rStyle w:val="2105pt"/>
              </w:rPr>
              <w:t>метапредметных</w:t>
            </w:r>
            <w:proofErr w:type="spellEnd"/>
            <w:r>
              <w:rPr>
                <w:rStyle w:val="2105pt"/>
              </w:rPr>
              <w:t xml:space="preserve"> результатов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Результаты ВПР, международных сравнительных исследований и региональных диагностических работ в 4-х классах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1 раз в год в соответствии с графиком оценочных процедур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Информация о качестве подготовки обучающихся в разрезе муниципалитетов, образовательных организаций, определение группы школ с низкими результатами, определение групп обучающихся с разным уровнем подготовки, определение дефицитов обучающихся разных групп подготовки (трудностей в выполнении заданий).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Выявление обобщенных образовательных дефицитов (</w:t>
            </w:r>
            <w:proofErr w:type="spellStart"/>
            <w:r>
              <w:rPr>
                <w:rStyle w:val="2105pt"/>
              </w:rPr>
              <w:t>общеучебных</w:t>
            </w:r>
            <w:proofErr w:type="spellEnd"/>
            <w:r>
              <w:rPr>
                <w:rStyle w:val="2105pt"/>
              </w:rPr>
              <w:t xml:space="preserve"> умений), характерных для исследуемой региональной образовательной системы, чтобы подготовить методические рекомендации по преодолению этих дефицитов (</w:t>
            </w:r>
            <w:proofErr w:type="gramStart"/>
            <w:r>
              <w:rPr>
                <w:rStyle w:val="2105pt"/>
              </w:rPr>
              <w:t>изменение</w:t>
            </w:r>
            <w:proofErr w:type="gramEnd"/>
            <w:r>
              <w:rPr>
                <w:rStyle w:val="2105pt"/>
              </w:rPr>
              <w:t xml:space="preserve"> как содержания, так и организации учебного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84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t>1.2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 xml:space="preserve">Качество подготовки </w:t>
            </w:r>
            <w:proofErr w:type="gramStart"/>
            <w:r>
              <w:rPr>
                <w:rStyle w:val="2105pt"/>
              </w:rPr>
              <w:t>обучающихся</w:t>
            </w:r>
            <w:proofErr w:type="gramEnd"/>
            <w:r>
              <w:rPr>
                <w:rStyle w:val="2105pt"/>
              </w:rPr>
              <w:t>, освоивших основную образовательную программу основного общего образования: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34"/>
              </w:tabs>
              <w:spacing w:line="274" w:lineRule="exact"/>
            </w:pPr>
            <w:r>
              <w:rPr>
                <w:rStyle w:val="2105pt"/>
              </w:rPr>
              <w:t>базового уровня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34"/>
              </w:tabs>
              <w:spacing w:line="274" w:lineRule="exact"/>
            </w:pPr>
            <w:r>
              <w:rPr>
                <w:rStyle w:val="2105pt"/>
              </w:rPr>
              <w:t>высокого уровня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25"/>
              </w:tabs>
              <w:spacing w:line="274" w:lineRule="exact"/>
            </w:pPr>
            <w:r>
              <w:rPr>
                <w:rStyle w:val="2105pt"/>
              </w:rPr>
              <w:t xml:space="preserve">по оценке </w:t>
            </w:r>
            <w:proofErr w:type="spellStart"/>
            <w:r>
              <w:rPr>
                <w:rStyle w:val="2105pt"/>
              </w:rPr>
              <w:t>метапредметных</w:t>
            </w:r>
            <w:proofErr w:type="spellEnd"/>
            <w:r>
              <w:rPr>
                <w:rStyle w:val="2105pt"/>
              </w:rPr>
              <w:t xml:space="preserve"> результатов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Результаты ВПР, НИКО, международных сравнительных исследований и региональных диагностических работ в 5-8 классах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1 раз в год в соответствии с графиком оценочных процедур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49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t>1.3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Качество подготовки выпускников 9 классов по общеобразовательным предметам: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4"/>
              </w:tabs>
              <w:spacing w:line="274" w:lineRule="exact"/>
            </w:pPr>
            <w:r>
              <w:rPr>
                <w:rStyle w:val="2105pt"/>
              </w:rPr>
              <w:t>базового уровня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4"/>
              </w:tabs>
              <w:spacing w:line="274" w:lineRule="exact"/>
            </w:pPr>
            <w:r>
              <w:rPr>
                <w:rStyle w:val="2105pt"/>
              </w:rPr>
              <w:t>высокого уровня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spacing w:line="274" w:lineRule="exact"/>
            </w:pPr>
            <w:r>
              <w:rPr>
                <w:rStyle w:val="2105pt"/>
              </w:rPr>
              <w:t xml:space="preserve">по оценке </w:t>
            </w:r>
            <w:proofErr w:type="spellStart"/>
            <w:r>
              <w:rPr>
                <w:rStyle w:val="2105pt"/>
              </w:rPr>
              <w:t>метапредметных</w:t>
            </w:r>
            <w:proofErr w:type="spellEnd"/>
            <w:r>
              <w:rPr>
                <w:rStyle w:val="2105pt"/>
              </w:rPr>
              <w:t xml:space="preserve"> результатов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Результаты международных сравнительных исследований, региональных диагностических работ и основного государственного экзамена (ОГЭ) общеобразовательным предметам за предшествующий учебный год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1 раз в год в соответствии с графиком оценочных процедур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</w:tbl>
    <w:p w:rsidR="000F0771" w:rsidRDefault="000F0771">
      <w:pPr>
        <w:framePr w:w="14592" w:wrap="notBeside" w:vAnchor="text" w:hAnchor="text" w:xAlign="center" w:y="1"/>
        <w:rPr>
          <w:sz w:val="2"/>
          <w:szCs w:val="2"/>
        </w:rPr>
      </w:pPr>
    </w:p>
    <w:p w:rsidR="000F0771" w:rsidRDefault="000F077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0"/>
        <w:gridCol w:w="4387"/>
        <w:gridCol w:w="3706"/>
        <w:gridCol w:w="1968"/>
        <w:gridCol w:w="3571"/>
      </w:tblGrid>
      <w:tr w:rsidR="000F0771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lastRenderedPageBreak/>
              <w:t>№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210pt"/>
              </w:rPr>
              <w:t>Муниципальные показатели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before="60" w:line="221" w:lineRule="exact"/>
              <w:jc w:val="center"/>
            </w:pPr>
            <w:r>
              <w:rPr>
                <w:rStyle w:val="275pt"/>
              </w:rPr>
              <w:t>(Критерии оценивания показателей определяются непосредственно в программе проведения мониторинга)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10pt"/>
              </w:rPr>
              <w:t>Источники получения информации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pt"/>
              </w:rPr>
              <w:t>Периодичность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сбора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информации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Результаты, получаемые в ходе мониторинга, и их использование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69" w:lineRule="exact"/>
              <w:jc w:val="left"/>
            </w:pPr>
            <w:r>
              <w:rPr>
                <w:rStyle w:val="2105pt"/>
              </w:rPr>
              <w:t>процесса). Результаты исследования могут быть учтены при формировании программ повышения квалификации учителей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98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t>1.4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Качество подготовки выпускников 11 классов по общеобразовательным предметам: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4"/>
              </w:tabs>
              <w:spacing w:line="274" w:lineRule="exact"/>
            </w:pPr>
            <w:r>
              <w:rPr>
                <w:rStyle w:val="2105pt"/>
              </w:rPr>
              <w:t>базового уровня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4"/>
              </w:tabs>
              <w:spacing w:line="274" w:lineRule="exact"/>
            </w:pPr>
            <w:r>
              <w:rPr>
                <w:rStyle w:val="2105pt"/>
              </w:rPr>
              <w:t>высокого уровня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9"/>
              </w:tabs>
              <w:spacing w:line="274" w:lineRule="exact"/>
            </w:pPr>
            <w:r>
              <w:rPr>
                <w:rStyle w:val="2105pt"/>
              </w:rPr>
              <w:t xml:space="preserve">по оценке </w:t>
            </w:r>
            <w:proofErr w:type="spellStart"/>
            <w:r>
              <w:rPr>
                <w:rStyle w:val="2105pt"/>
              </w:rPr>
              <w:t>метапредметных</w:t>
            </w:r>
            <w:proofErr w:type="spellEnd"/>
            <w:r>
              <w:rPr>
                <w:rStyle w:val="2105pt"/>
              </w:rPr>
              <w:t xml:space="preserve"> результатов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Результаты ВПР, международных сравнительных исследований, региональных диагностических работ и единого государственного экзамена (ЕГЭ) по общеобразовательным предметам за предшествующий учебный год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1 раз в год в соответствии с графиком оценочных процедур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Информация о качестве подготовки обучающихся в разрезе муниципалитетов, образовательных организаций, определение группы школ с низкими результатами, определение групп обучающихся с разным уровнем подготовки, определение дефицитов обучающихся разных групп подготовки (трудностей в выполнении заданий)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6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right="300"/>
              <w:jc w:val="right"/>
            </w:pPr>
            <w:r>
              <w:rPr>
                <w:rStyle w:val="2105pt"/>
              </w:rPr>
              <w:t>1.5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05pt"/>
              </w:rPr>
              <w:t xml:space="preserve">Качество подготовки </w:t>
            </w:r>
            <w:proofErr w:type="gramStart"/>
            <w:r>
              <w:rPr>
                <w:rStyle w:val="2105pt"/>
              </w:rPr>
              <w:t>обучающихся</w:t>
            </w:r>
            <w:proofErr w:type="gramEnd"/>
            <w:r>
              <w:rPr>
                <w:rStyle w:val="2105pt"/>
              </w:rPr>
              <w:t xml:space="preserve"> по адаптированным основным общеобразовательным программам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 w:rsidP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Результаты муниципальных диагностических работ и результатов основного государственного экзамена (ОГЭ), единого государственного экзамена (ЕГЭ), государственного выпускного экзамена (ГВЭ)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1 раз в год в соответствии с графиком оценочных процедур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right="300"/>
              <w:jc w:val="right"/>
            </w:pPr>
            <w:r>
              <w:rPr>
                <w:rStyle w:val="2105pt"/>
              </w:rPr>
              <w:t>1.6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Индекс качества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05pt"/>
              </w:rPr>
              <w:t>Результаты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Выделение групп школ с разными значениями индекса качества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right="300"/>
              <w:jc w:val="right"/>
            </w:pPr>
            <w:r>
              <w:rPr>
                <w:rStyle w:val="2105pt"/>
              </w:rPr>
              <w:t>1.7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Доля выпускников, поступивших в учреждения среднего профессионального образования, от общего числа выпускников 9-х классов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Муниципальная база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69" w:lineRule="exact"/>
              <w:jc w:val="left"/>
            </w:pPr>
            <w:r>
              <w:rPr>
                <w:rStyle w:val="2105pt"/>
              </w:rPr>
              <w:t>Определение эффективности работы школы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right="300"/>
              <w:jc w:val="right"/>
            </w:pPr>
            <w:r>
              <w:rPr>
                <w:rStyle w:val="2105pt"/>
              </w:rPr>
              <w:t>1.8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Доля выпускников 9-х классов, продолживших образование в 10 классе, от общего числа выпускников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Муниципальная база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</w:tbl>
    <w:p w:rsidR="000F0771" w:rsidRDefault="000F0771">
      <w:pPr>
        <w:framePr w:w="14592" w:wrap="notBeside" w:vAnchor="text" w:hAnchor="text" w:xAlign="center" w:y="1"/>
        <w:rPr>
          <w:sz w:val="2"/>
          <w:szCs w:val="2"/>
        </w:rPr>
      </w:pPr>
    </w:p>
    <w:p w:rsidR="000F0771" w:rsidRDefault="000F077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0"/>
        <w:gridCol w:w="4382"/>
        <w:gridCol w:w="3710"/>
        <w:gridCol w:w="1968"/>
        <w:gridCol w:w="3571"/>
      </w:tblGrid>
      <w:tr w:rsidR="000F0771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lastRenderedPageBreak/>
              <w:t>№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210pt"/>
              </w:rPr>
              <w:t>Муниципальные показатели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before="60" w:line="221" w:lineRule="exact"/>
              <w:jc w:val="center"/>
            </w:pPr>
            <w:r>
              <w:rPr>
                <w:rStyle w:val="275pt"/>
              </w:rPr>
              <w:t>(Критерии оценивания показателей определяются непосредственно в программе проведения мониторинга)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10pt"/>
              </w:rPr>
              <w:t>Источники получения информации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ind w:left="180"/>
              <w:jc w:val="left"/>
            </w:pPr>
            <w:r>
              <w:rPr>
                <w:rStyle w:val="210pt"/>
              </w:rPr>
              <w:t>Периодичность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сбора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информации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Результаты, получаемые в ходе мониторинга, и их использование</w:t>
            </w:r>
          </w:p>
        </w:tc>
      </w:tr>
      <w:tr w:rsidR="00637028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7028" w:rsidRDefault="00637028" w:rsidP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t>1.9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7028" w:rsidRDefault="00637028" w:rsidP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Доля выпускников, поступивших в учреждения среднего профессионального образования от общего числа выпускников 11-х классов, от общего числа выпускников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7028" w:rsidRDefault="00637028" w:rsidP="00637028">
            <w:pPr>
              <w:framePr w:w="14592" w:wrap="notBeside" w:vAnchor="text" w:hAnchor="text" w:xAlign="center" w:y="1"/>
            </w:pPr>
            <w:r w:rsidRPr="00264B00">
              <w:rPr>
                <w:rStyle w:val="2105pt"/>
                <w:rFonts w:eastAsia="Arial Unicode MS"/>
              </w:rPr>
              <w:t>Муниципальная база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7028" w:rsidRDefault="00637028" w:rsidP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028" w:rsidRDefault="00637028" w:rsidP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2105pt"/>
              </w:rPr>
              <w:t>Определение эффективности работы школы</w:t>
            </w:r>
          </w:p>
        </w:tc>
      </w:tr>
      <w:tr w:rsidR="00637028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7028" w:rsidRDefault="00637028" w:rsidP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t>1.10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7028" w:rsidRDefault="00637028" w:rsidP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Доля выпускников 11-х классов, поступивших в учреждения высшего профессионального образования, от общего числа выпускников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7028" w:rsidRDefault="00637028" w:rsidP="00637028">
            <w:pPr>
              <w:framePr w:w="14592" w:wrap="notBeside" w:vAnchor="text" w:hAnchor="text" w:xAlign="center" w:y="1"/>
            </w:pPr>
            <w:r w:rsidRPr="00264B00">
              <w:rPr>
                <w:rStyle w:val="2105pt"/>
                <w:rFonts w:eastAsia="Arial Unicode MS"/>
              </w:rPr>
              <w:t>Муниципальная база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7028" w:rsidRDefault="00637028" w:rsidP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028" w:rsidRDefault="00637028" w:rsidP="00637028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136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Контекстные показатели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2.1</w:t>
            </w:r>
          </w:p>
        </w:tc>
        <w:tc>
          <w:tcPr>
            <w:tcW w:w="136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Общие сведения об образовательной организации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"/>
              </w:rPr>
              <w:t>2.1.1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Территориальное расположение образовательной организации (город/село)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Данные государственной статистики, данные региональной базы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 xml:space="preserve">Группировка (кластеризация) по нескольким признакам, оценка факторов воздействия (барьеров) на образовательные результаты Знание о характеристиках школьной системы, связанных с определенной степенью успешности в обучении. Результаты можно использовать при сравнительном анализе </w:t>
            </w:r>
            <w:proofErr w:type="gramStart"/>
            <w:r>
              <w:rPr>
                <w:rStyle w:val="2105pt"/>
              </w:rPr>
              <w:t>эффективности</w:t>
            </w:r>
            <w:proofErr w:type="gramEnd"/>
            <w:r>
              <w:rPr>
                <w:rStyle w:val="2105pt"/>
              </w:rPr>
              <w:t xml:space="preserve"> как образовательных организаций, так и муниципальной образовательной системы, так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"/>
              </w:rPr>
              <w:t>2.1.2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05pt"/>
              </w:rPr>
              <w:t>Автономное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05pt"/>
              </w:rPr>
              <w:t>Бюджетное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05pt"/>
              </w:rPr>
              <w:t>Казенное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Данные государственной статистики, данные региональной базы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"/>
              </w:rPr>
              <w:t>2.1.3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05pt"/>
              </w:rPr>
              <w:t>Уровень реализуемых основных образовательных программ (начальное общее, основное общее, среднее общее)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Данные государственной статистики, данные региональной базы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"/>
              </w:rPr>
              <w:t>2.1.4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Направленность реализуемых основных образовательных программ (лицей, гимназия, школа с углубленным изучением отдельных предметов)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Данные государственной статистики, данные региональной базы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"/>
              </w:rPr>
              <w:t>2.1.5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05pt"/>
              </w:rPr>
              <w:t>Реализуемые программы профильного образования в соответствии с ФГОС среднего общего образования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Данные региональной базы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"/>
              </w:rPr>
              <w:t>2.1.6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05pt"/>
              </w:rPr>
              <w:t>Наполняемость образовательной организации (малокомплектная/полнокомплектная)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Данные государственной статистики, данные региональной базы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</w:tbl>
    <w:p w:rsidR="000F0771" w:rsidRDefault="000F0771">
      <w:pPr>
        <w:framePr w:w="14592" w:wrap="notBeside" w:vAnchor="text" w:hAnchor="text" w:xAlign="center" w:y="1"/>
        <w:rPr>
          <w:sz w:val="2"/>
          <w:szCs w:val="2"/>
        </w:rPr>
      </w:pPr>
    </w:p>
    <w:p w:rsidR="000F0771" w:rsidRDefault="000F077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0"/>
        <w:gridCol w:w="4382"/>
        <w:gridCol w:w="3710"/>
        <w:gridCol w:w="1968"/>
        <w:gridCol w:w="3571"/>
      </w:tblGrid>
      <w:tr w:rsidR="000F0771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lastRenderedPageBreak/>
              <w:t>№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210pt"/>
              </w:rPr>
              <w:t>Муниципальные показатели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before="60" w:line="221" w:lineRule="exact"/>
              <w:jc w:val="center"/>
            </w:pPr>
            <w:r>
              <w:rPr>
                <w:rStyle w:val="275pt"/>
              </w:rPr>
              <w:t>(Критерии оценивания показателей определяются непосредственно в программе проведения мониторинга)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10pt"/>
              </w:rPr>
              <w:t>Источники получения информации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ind w:left="180"/>
              <w:jc w:val="left"/>
            </w:pPr>
            <w:r>
              <w:rPr>
                <w:rStyle w:val="210pt"/>
              </w:rPr>
              <w:t>Периодичность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сбора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информации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Результаты, получаемые в ходе мониторинга, и их использование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9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2.1.7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Индекс социального благополучия школы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 xml:space="preserve">Выделение групп школ с разными сочетаниями значений двух показателей - </w:t>
            </w:r>
            <w:proofErr w:type="gramStart"/>
            <w:r>
              <w:rPr>
                <w:rStyle w:val="2105pt"/>
              </w:rPr>
              <w:t>успешные</w:t>
            </w:r>
            <w:proofErr w:type="gramEnd"/>
            <w:r>
              <w:rPr>
                <w:rStyle w:val="2105pt"/>
              </w:rPr>
              <w:t xml:space="preserve">, </w:t>
            </w:r>
            <w:proofErr w:type="spellStart"/>
            <w:r>
              <w:rPr>
                <w:rStyle w:val="2105pt"/>
              </w:rPr>
              <w:t>резильентные</w:t>
            </w:r>
            <w:proofErr w:type="spellEnd"/>
            <w:r>
              <w:rPr>
                <w:rStyle w:val="2105pt"/>
              </w:rPr>
              <w:t>,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2105pt"/>
              </w:rPr>
              <w:t>несправляющиеся</w:t>
            </w:r>
            <w:proofErr w:type="spellEnd"/>
            <w:r>
              <w:rPr>
                <w:rStyle w:val="2105pt"/>
              </w:rPr>
              <w:t>, а также школы, имеющие одновременно и низкие результаты, и низкий индекс социального благополучия школы. Выявление факторов, обуславливающих социальное неблагополучие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2.1.8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 xml:space="preserve">Общее количество </w:t>
            </w:r>
            <w:proofErr w:type="gramStart"/>
            <w:r>
              <w:rPr>
                <w:rStyle w:val="2105pt"/>
              </w:rPr>
              <w:t>обучающихся</w:t>
            </w:r>
            <w:proofErr w:type="gramEnd"/>
            <w:r>
              <w:rPr>
                <w:rStyle w:val="2105pt"/>
              </w:rPr>
              <w:t xml:space="preserve"> общеобразовательной организации в текущем учебном году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05pt"/>
              </w:rPr>
              <w:t>Группировка (кластеризация) школ, оценка воздействия на образовательные результаты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2.1.9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105pt"/>
              </w:rPr>
              <w:t>Количество обучающихся 1-4 классов в текущем учебном году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2.1.10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105pt"/>
              </w:rPr>
              <w:t>Количество обучающихся 5-9 классов в текущем учебном году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2.1.11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05pt"/>
              </w:rPr>
              <w:t>Количество обучающихся 10-11 классов в текущем учебном году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2.1.12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05pt"/>
              </w:rPr>
              <w:t>Норматив финансирования на 1 обучающегося (по факту за финансовый год) тыс. руб.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Региональная база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2.1.13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 xml:space="preserve">Наличие и объем </w:t>
            </w:r>
            <w:proofErr w:type="gramStart"/>
            <w:r>
              <w:rPr>
                <w:rStyle w:val="2105pt"/>
              </w:rPr>
              <w:t>внебюджетного</w:t>
            </w:r>
            <w:proofErr w:type="gramEnd"/>
            <w:r>
              <w:rPr>
                <w:rStyle w:val="2105pt"/>
              </w:rPr>
              <w:t xml:space="preserve"> финансировании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Форма ОШ-2, строка 05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</w:tbl>
    <w:p w:rsidR="000F0771" w:rsidRDefault="000F0771">
      <w:pPr>
        <w:framePr w:w="14592" w:wrap="notBeside" w:vAnchor="text" w:hAnchor="text" w:xAlign="center" w:y="1"/>
        <w:rPr>
          <w:sz w:val="2"/>
          <w:szCs w:val="2"/>
        </w:rPr>
      </w:pPr>
    </w:p>
    <w:p w:rsidR="000F0771" w:rsidRDefault="000F0771">
      <w:pPr>
        <w:rPr>
          <w:sz w:val="2"/>
          <w:szCs w:val="2"/>
        </w:rPr>
      </w:pPr>
    </w:p>
    <w:p w:rsidR="000F0771" w:rsidRDefault="000F0771">
      <w:pPr>
        <w:rPr>
          <w:sz w:val="2"/>
          <w:szCs w:val="2"/>
        </w:rPr>
        <w:sectPr w:rsidR="000F0771">
          <w:type w:val="continuous"/>
          <w:pgSz w:w="16840" w:h="11900" w:orient="landscape"/>
          <w:pgMar w:top="1153" w:right="1109" w:bottom="2060" w:left="113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0"/>
        <w:gridCol w:w="4382"/>
        <w:gridCol w:w="3710"/>
        <w:gridCol w:w="1968"/>
        <w:gridCol w:w="3571"/>
      </w:tblGrid>
      <w:tr w:rsidR="000F0771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lastRenderedPageBreak/>
              <w:t>№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210pt"/>
              </w:rPr>
              <w:t>Муниципальные  показатели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before="60" w:line="221" w:lineRule="exact"/>
              <w:jc w:val="center"/>
            </w:pPr>
            <w:r>
              <w:rPr>
                <w:rStyle w:val="275pt"/>
              </w:rPr>
              <w:t>(Критерии оценивания показателей определяются непосредственно в программе проведения мониторинга)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10pt"/>
              </w:rPr>
              <w:t>Источники получения информации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ind w:left="180"/>
              <w:jc w:val="left"/>
            </w:pPr>
            <w:r>
              <w:rPr>
                <w:rStyle w:val="210pt"/>
              </w:rPr>
              <w:t>Периодичность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сбора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информации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Результаты, получаемые в ходе мониторинга, и их использование</w:t>
            </w:r>
          </w:p>
        </w:tc>
      </w:tr>
      <w:tr w:rsidR="00637028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7028" w:rsidRDefault="00637028" w:rsidP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2.1.14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7028" w:rsidRDefault="00637028" w:rsidP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05pt"/>
              </w:rPr>
              <w:t>Отношение объема платных образовательных услуг к общему объему бюджетного финансирования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7028" w:rsidRDefault="00637028" w:rsidP="00637028">
            <w:pPr>
              <w:framePr w:w="14592" w:wrap="notBeside" w:vAnchor="text" w:hAnchor="text" w:xAlign="center" w:y="1"/>
            </w:pPr>
            <w:r w:rsidRPr="00652DFB">
              <w:rPr>
                <w:rStyle w:val="2105pt"/>
                <w:rFonts w:eastAsia="Arial Unicode MS"/>
              </w:rPr>
              <w:t>Муниципальная база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7028" w:rsidRDefault="00637028" w:rsidP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028" w:rsidRDefault="00637028" w:rsidP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Группировка (кластеризация) школ, оценка воздействия на образовательные результаты</w:t>
            </w:r>
          </w:p>
        </w:tc>
      </w:tr>
      <w:tr w:rsidR="00637028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7028" w:rsidRDefault="00637028" w:rsidP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2.1.15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7028" w:rsidRDefault="00637028" w:rsidP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05pt"/>
              </w:rPr>
              <w:t>Соотношение учащихся и преподавательского состава (количество учащихся, приходящихся на одного учителя)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7028" w:rsidRDefault="00637028" w:rsidP="00637028">
            <w:pPr>
              <w:framePr w:w="14592" w:wrap="notBeside" w:vAnchor="text" w:hAnchor="text" w:xAlign="center" w:y="1"/>
            </w:pPr>
            <w:r w:rsidRPr="00652DFB">
              <w:rPr>
                <w:rStyle w:val="2105pt"/>
                <w:rFonts w:eastAsia="Arial Unicode MS"/>
              </w:rPr>
              <w:t>Муниципальная база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7028" w:rsidRDefault="00637028" w:rsidP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028" w:rsidRDefault="00637028" w:rsidP="00637028">
            <w:pPr>
              <w:framePr w:w="14592" w:wrap="notBeside" w:vAnchor="text" w:hAnchor="text" w:xAlign="center" w:y="1"/>
            </w:pPr>
          </w:p>
        </w:tc>
      </w:tr>
      <w:tr w:rsidR="00637028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7028" w:rsidRDefault="00637028" w:rsidP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2.1.16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7028" w:rsidRDefault="00637028" w:rsidP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Процентное отношение числа учащихся, обучающихся во вторую и третью смены к числу всех учащихся школы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7028" w:rsidRDefault="00637028" w:rsidP="00637028">
            <w:pPr>
              <w:framePr w:w="14592" w:wrap="notBeside" w:vAnchor="text" w:hAnchor="text" w:xAlign="center" w:y="1"/>
            </w:pPr>
            <w:r w:rsidRPr="00652DFB">
              <w:rPr>
                <w:rStyle w:val="2105pt"/>
                <w:rFonts w:eastAsia="Arial Unicode MS"/>
              </w:rPr>
              <w:t>Муниципальная база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7028" w:rsidRDefault="00637028" w:rsidP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028" w:rsidRDefault="00637028" w:rsidP="00637028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2.2</w:t>
            </w:r>
          </w:p>
        </w:tc>
        <w:tc>
          <w:tcPr>
            <w:tcW w:w="136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Кадровый потенциал (педагогический и управленческий состав и квалификация кадров)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2.2.1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Общее число учителей в текущем учебном году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05pt"/>
              </w:rPr>
              <w:t>Данные идентификации образовательных организаций, форма ОШ-1, раздел 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 xml:space="preserve">Общее число учителей с </w:t>
            </w:r>
            <w:proofErr w:type="gramStart"/>
            <w:r>
              <w:rPr>
                <w:rStyle w:val="2105pt"/>
              </w:rPr>
              <w:t>высшей</w:t>
            </w:r>
            <w:proofErr w:type="gramEnd"/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 xml:space="preserve">квалификационной категорией в </w:t>
            </w:r>
            <w:proofErr w:type="gramStart"/>
            <w:r>
              <w:rPr>
                <w:rStyle w:val="2105pt"/>
              </w:rPr>
              <w:t>текущем</w:t>
            </w:r>
            <w:proofErr w:type="gramEnd"/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учебном году в том числе: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05pt"/>
              </w:rPr>
              <w:t>работающих в 1-4 классах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05pt"/>
              </w:rPr>
              <w:t>работающих в 5-9 классах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05pt"/>
              </w:rPr>
              <w:t>работающих в 10-11 классах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73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2.2.2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Общее число учителей с первой квалификационной категорией в текущем учебном году в том числе: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05pt"/>
              </w:rPr>
              <w:t>работающих в 1-4 классах работающих в 5-9 классах работающих в 10-11 классах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105pt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2.2.3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05pt"/>
              </w:rPr>
              <w:t>Общее число учителей, имеющих соответствие занимаемой должности в текущем учебном году в том числе: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05pt"/>
              </w:rPr>
              <w:t>Выявление кадрового потенциала школ, оценка влияния на результаты обучающихся</w:t>
            </w:r>
          </w:p>
        </w:tc>
      </w:tr>
    </w:tbl>
    <w:p w:rsidR="000F0771" w:rsidRDefault="000F0771">
      <w:pPr>
        <w:framePr w:w="14592" w:wrap="notBeside" w:vAnchor="text" w:hAnchor="text" w:xAlign="center" w:y="1"/>
        <w:rPr>
          <w:sz w:val="2"/>
          <w:szCs w:val="2"/>
        </w:rPr>
      </w:pPr>
    </w:p>
    <w:p w:rsidR="000F0771" w:rsidRDefault="000F077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0"/>
        <w:gridCol w:w="4382"/>
        <w:gridCol w:w="3710"/>
        <w:gridCol w:w="1968"/>
        <w:gridCol w:w="3571"/>
      </w:tblGrid>
      <w:tr w:rsidR="000F0771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lastRenderedPageBreak/>
              <w:t>№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210pt"/>
              </w:rPr>
              <w:t>Муниципальные</w:t>
            </w:r>
            <w:r w:rsidR="00637028">
              <w:rPr>
                <w:rStyle w:val="210pt"/>
              </w:rPr>
              <w:t xml:space="preserve"> показатели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before="60" w:line="221" w:lineRule="exact"/>
              <w:jc w:val="center"/>
            </w:pPr>
            <w:r>
              <w:rPr>
                <w:rStyle w:val="275pt"/>
              </w:rPr>
              <w:t>(Критерии оценивания показателей определяются непосредственно в программе проведения мониторинга)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10pt"/>
              </w:rPr>
              <w:t>Источники получения информации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ind w:left="180"/>
              <w:jc w:val="left"/>
            </w:pPr>
            <w:r>
              <w:rPr>
                <w:rStyle w:val="210pt"/>
              </w:rPr>
              <w:t>Периодичность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сбора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информации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Результаты, получаемые в ходе мониторинга, и их использование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05pt"/>
              </w:rPr>
              <w:t>работающих в 1-4 классах работающих в 5-9 классах работающих в 10-11 классах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43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"/>
              </w:rPr>
              <w:t>2.2.4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>Общее число учителей, не имеющих квалификационной категории в том числе: работающих в 1-4 классах работающих в 5-9 классах работающих в 10-11 классах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41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"/>
              </w:rPr>
              <w:t>2.2.5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Общее число учителей с высшим педагогическим образованием в том числе: работающих в 1-4 классах работающих в 5-9 классах работающих в 10-11 классах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105pt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42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"/>
              </w:rPr>
              <w:t>2.2.6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Общее число учителей с высшим непедагогическим образованием в том числе: работающих в 1-4 классах работающих в 5-9 классах работающих в 10-11 классах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105pt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"/>
              </w:rPr>
              <w:t>2.2.7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Общее число учителей со средним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профессиональным педагогическим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образованием в том числе: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>работающих в 1-4 классах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>работающих в 5-9 классах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>работающих в 10-11 классах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105pt"/>
              </w:rPr>
              <w:t>Выявление кадрового потенциала школ, оценка влияния на результаты обучающихся</w:t>
            </w:r>
          </w:p>
        </w:tc>
      </w:tr>
    </w:tbl>
    <w:p w:rsidR="000F0771" w:rsidRDefault="000F0771">
      <w:pPr>
        <w:framePr w:w="14592" w:wrap="notBeside" w:vAnchor="text" w:hAnchor="text" w:xAlign="center" w:y="1"/>
        <w:rPr>
          <w:sz w:val="2"/>
          <w:szCs w:val="2"/>
        </w:rPr>
      </w:pPr>
    </w:p>
    <w:p w:rsidR="000F0771" w:rsidRDefault="000F0771">
      <w:pPr>
        <w:rPr>
          <w:sz w:val="2"/>
          <w:szCs w:val="2"/>
        </w:rPr>
      </w:pPr>
    </w:p>
    <w:p w:rsidR="000F0771" w:rsidRDefault="000F0771">
      <w:pPr>
        <w:rPr>
          <w:sz w:val="2"/>
          <w:szCs w:val="2"/>
        </w:rPr>
        <w:sectPr w:rsidR="000F0771">
          <w:pgSz w:w="16840" w:h="11900" w:orient="landscape"/>
          <w:pgMar w:top="1078" w:right="1109" w:bottom="1865" w:left="113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0"/>
        <w:gridCol w:w="4382"/>
        <w:gridCol w:w="3710"/>
        <w:gridCol w:w="1968"/>
        <w:gridCol w:w="3571"/>
      </w:tblGrid>
      <w:tr w:rsidR="000F0771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lastRenderedPageBreak/>
              <w:t>№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210pt"/>
              </w:rPr>
              <w:t xml:space="preserve">Муниципальные </w:t>
            </w:r>
            <w:r w:rsidR="00637028">
              <w:rPr>
                <w:rStyle w:val="210pt"/>
              </w:rPr>
              <w:t xml:space="preserve"> показатели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before="60" w:line="221" w:lineRule="exact"/>
              <w:jc w:val="center"/>
            </w:pPr>
            <w:r>
              <w:rPr>
                <w:rStyle w:val="275pt"/>
              </w:rPr>
              <w:t>(Критерии оценивания показателей определяются непосредственно в программе проведения мониторинга)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10pt"/>
              </w:rPr>
              <w:t>Источники получения информации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ind w:left="180"/>
              <w:jc w:val="left"/>
            </w:pPr>
            <w:r>
              <w:rPr>
                <w:rStyle w:val="210pt"/>
              </w:rPr>
              <w:t>Периодичность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сбора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информации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Результаты, получаемые в ходе мониторинга, и их использование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72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2.2.8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Общее число учителей со средним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профессиональным непедагогическим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образованием в том числе: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>работающих в 1-4 классах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>работающих в 5-9 классах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>работающих в 10-11 классах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41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2.2.9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Общее число учителей, имеющих только среднее общее образование в том числе: работающих в 1-4 классах работающих в 5-9 классах работающих в 10-11 классах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2.2.10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Общее число учителей в возрасте до 25 лет в том числе: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05pt"/>
              </w:rPr>
              <w:t>работающих в 1-4 классах работающих в 5-9 классах работающих в 10-11 классах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105pt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42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2.2.11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Общее число учителей в возрасте от 25 до 30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after="120" w:line="210" w:lineRule="exact"/>
              <w:jc w:val="left"/>
            </w:pPr>
            <w:r>
              <w:rPr>
                <w:rStyle w:val="2105pt"/>
              </w:rPr>
              <w:t>лет в том числе: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83" w:lineRule="exact"/>
              <w:jc w:val="left"/>
            </w:pPr>
            <w:r>
              <w:rPr>
                <w:rStyle w:val="2105pt"/>
              </w:rPr>
              <w:t>работающих в 1-4 классах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работающих в 5-9 классах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работающих в 10-11 классах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105pt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2.2.12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Общее число учителей в возрасте от 31 до 40 лет в том числе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05pt"/>
              </w:rPr>
              <w:t>Выявление кадрового потенциала школ, оценка</w:t>
            </w:r>
          </w:p>
        </w:tc>
      </w:tr>
    </w:tbl>
    <w:p w:rsidR="000F0771" w:rsidRDefault="000F0771">
      <w:pPr>
        <w:framePr w:w="14592" w:wrap="notBeside" w:vAnchor="text" w:hAnchor="text" w:xAlign="center" w:y="1"/>
        <w:rPr>
          <w:sz w:val="2"/>
          <w:szCs w:val="2"/>
        </w:rPr>
      </w:pPr>
    </w:p>
    <w:p w:rsidR="000F0771" w:rsidRDefault="000F0771">
      <w:pPr>
        <w:rPr>
          <w:sz w:val="2"/>
          <w:szCs w:val="2"/>
        </w:rPr>
      </w:pPr>
    </w:p>
    <w:p w:rsidR="000F0771" w:rsidRDefault="000F0771">
      <w:pPr>
        <w:rPr>
          <w:sz w:val="2"/>
          <w:szCs w:val="2"/>
        </w:rPr>
        <w:sectPr w:rsidR="000F0771">
          <w:pgSz w:w="16840" w:h="11900" w:orient="landscape"/>
          <w:pgMar w:top="1093" w:right="1109" w:bottom="1093" w:left="113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0"/>
        <w:gridCol w:w="4382"/>
        <w:gridCol w:w="3710"/>
        <w:gridCol w:w="1968"/>
        <w:gridCol w:w="3571"/>
      </w:tblGrid>
      <w:tr w:rsidR="000F077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lastRenderedPageBreak/>
              <w:t>№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210pt"/>
              </w:rPr>
              <w:t>Муниципальные</w:t>
            </w:r>
            <w:r w:rsidR="00637028">
              <w:rPr>
                <w:rStyle w:val="210pt"/>
              </w:rPr>
              <w:t xml:space="preserve"> показатели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before="60" w:line="221" w:lineRule="exact"/>
              <w:jc w:val="center"/>
            </w:pPr>
            <w:r>
              <w:rPr>
                <w:rStyle w:val="275pt"/>
              </w:rPr>
              <w:t>(Критерии оценивания показателей определяются непосредственно в программе проведения мониторинга)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10pt"/>
              </w:rPr>
              <w:t>Источники получения информации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ind w:left="180"/>
              <w:jc w:val="left"/>
            </w:pPr>
            <w:r>
              <w:rPr>
                <w:rStyle w:val="210pt"/>
              </w:rPr>
              <w:t>Периодичность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сбора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информации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Результаты, получаемые в ходе мониторинга, и их использование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работающих в 1-4 классах</w:t>
            </w: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 xml:space="preserve">влияния на результаты </w:t>
            </w:r>
            <w:proofErr w:type="gramStart"/>
            <w:r>
              <w:rPr>
                <w:rStyle w:val="2105pt"/>
              </w:rPr>
              <w:t>обучающихся</w:t>
            </w:r>
            <w:proofErr w:type="gramEnd"/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работающих в 5-9 классах</w:t>
            </w:r>
          </w:p>
        </w:tc>
        <w:tc>
          <w:tcPr>
            <w:tcW w:w="3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работающих в 10-11 классах</w:t>
            </w:r>
          </w:p>
        </w:tc>
        <w:tc>
          <w:tcPr>
            <w:tcW w:w="3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2.2.13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Общее число учителей в возрасте от 41 до 50 лет в том числе:</w:t>
            </w: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работающих в 1-4 классах</w:t>
            </w:r>
          </w:p>
        </w:tc>
        <w:tc>
          <w:tcPr>
            <w:tcW w:w="3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работающих в 5-9 классах</w:t>
            </w:r>
          </w:p>
        </w:tc>
        <w:tc>
          <w:tcPr>
            <w:tcW w:w="3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работающих в 10-11 классах</w:t>
            </w:r>
          </w:p>
        </w:tc>
        <w:tc>
          <w:tcPr>
            <w:tcW w:w="3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2.2.14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05pt"/>
              </w:rPr>
              <w:t>Общее число учителей в возрасте от 51 до 55 лет в том числе</w:t>
            </w: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работающих в 1-4 классах</w:t>
            </w:r>
          </w:p>
        </w:tc>
        <w:tc>
          <w:tcPr>
            <w:tcW w:w="3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работающих в 5-9 классах</w:t>
            </w:r>
          </w:p>
        </w:tc>
        <w:tc>
          <w:tcPr>
            <w:tcW w:w="3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работающих в 10-11 классах</w:t>
            </w:r>
          </w:p>
        </w:tc>
        <w:tc>
          <w:tcPr>
            <w:tcW w:w="3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2.2.15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</w:pPr>
            <w:proofErr w:type="gramStart"/>
            <w:r>
              <w:rPr>
                <w:rStyle w:val="2105pt"/>
              </w:rPr>
              <w:t>Общее число учителей старше 55 лет в том числе</w:t>
            </w:r>
            <w:proofErr w:type="gramEnd"/>
            <w:r>
              <w:rPr>
                <w:rStyle w:val="2105pt"/>
              </w:rPr>
              <w:t>:</w:t>
            </w: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105pt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работающих в 1-4 классах</w:t>
            </w:r>
          </w:p>
        </w:tc>
        <w:tc>
          <w:tcPr>
            <w:tcW w:w="3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работающих в 5-9 классах</w:t>
            </w:r>
          </w:p>
        </w:tc>
        <w:tc>
          <w:tcPr>
            <w:tcW w:w="3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работающих в 10-11 классах</w:t>
            </w:r>
          </w:p>
        </w:tc>
        <w:tc>
          <w:tcPr>
            <w:tcW w:w="3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2.2.16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05pt"/>
              </w:rPr>
              <w:t>Общее число учителей, достигших пенсионного возраста в том числе:</w:t>
            </w: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105pt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работающих в 1-4 классах</w:t>
            </w:r>
          </w:p>
        </w:tc>
        <w:tc>
          <w:tcPr>
            <w:tcW w:w="3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3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</w:tbl>
    <w:p w:rsidR="000F0771" w:rsidRDefault="000F0771">
      <w:pPr>
        <w:framePr w:w="14592" w:wrap="notBeside" w:vAnchor="text" w:hAnchor="text" w:xAlign="center" w:y="1"/>
        <w:rPr>
          <w:sz w:val="2"/>
          <w:szCs w:val="2"/>
        </w:rPr>
      </w:pPr>
    </w:p>
    <w:p w:rsidR="000F0771" w:rsidRDefault="000F077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0"/>
        <w:gridCol w:w="4382"/>
        <w:gridCol w:w="3710"/>
        <w:gridCol w:w="1968"/>
        <w:gridCol w:w="3571"/>
      </w:tblGrid>
      <w:tr w:rsidR="000F0771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lastRenderedPageBreak/>
              <w:t>№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210pt"/>
              </w:rPr>
              <w:t>Муниципальные</w:t>
            </w:r>
            <w:r w:rsidR="00637028">
              <w:rPr>
                <w:rStyle w:val="210pt"/>
              </w:rPr>
              <w:t xml:space="preserve"> показатели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before="60" w:line="221" w:lineRule="exact"/>
              <w:jc w:val="center"/>
            </w:pPr>
            <w:r>
              <w:rPr>
                <w:rStyle w:val="275pt"/>
              </w:rPr>
              <w:t>(Критерии оценивания показателей определяются непосредственно в программе проведения мониторинга)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10pt"/>
              </w:rPr>
              <w:t>Источники получения информации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ind w:left="180"/>
              <w:jc w:val="left"/>
            </w:pPr>
            <w:r>
              <w:rPr>
                <w:rStyle w:val="210pt"/>
              </w:rPr>
              <w:t>Периодичность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сбора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информации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Результаты, получаемые в ходе мониторинга, и их использование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работающих в 5-9 классах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работающих в 10-11 классах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2.2.17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Общее число учителей, имеющих стаж работы в общем образовании до 3 лет в том числе:</w:t>
            </w: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105pt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работающих в 1-4 классах</w:t>
            </w:r>
          </w:p>
        </w:tc>
        <w:tc>
          <w:tcPr>
            <w:tcW w:w="3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работающих в 5-9 классах</w:t>
            </w:r>
          </w:p>
        </w:tc>
        <w:tc>
          <w:tcPr>
            <w:tcW w:w="3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работающих в 10-11 классах</w:t>
            </w:r>
          </w:p>
        </w:tc>
        <w:tc>
          <w:tcPr>
            <w:tcW w:w="3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2.2.18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Общее число учителей, имеющих стаж работы в общем образовании от 3 до 10 лет в том числе:</w:t>
            </w: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работающих в 1-4 классах</w:t>
            </w:r>
          </w:p>
        </w:tc>
        <w:tc>
          <w:tcPr>
            <w:tcW w:w="3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работающих в 5-9 классах</w:t>
            </w:r>
          </w:p>
        </w:tc>
        <w:tc>
          <w:tcPr>
            <w:tcW w:w="3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работающих в 10-11 классах</w:t>
            </w:r>
          </w:p>
        </w:tc>
        <w:tc>
          <w:tcPr>
            <w:tcW w:w="3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2.2.19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Общее число учителей, имеющих стаж работы в общем образовании от 11 до 20 лет в том числе:</w:t>
            </w: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работающих в 1-4 классах</w:t>
            </w:r>
          </w:p>
        </w:tc>
        <w:tc>
          <w:tcPr>
            <w:tcW w:w="3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работающих в 5-9 классах</w:t>
            </w:r>
          </w:p>
        </w:tc>
        <w:tc>
          <w:tcPr>
            <w:tcW w:w="3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работающих в 10-11 классах</w:t>
            </w:r>
          </w:p>
        </w:tc>
        <w:tc>
          <w:tcPr>
            <w:tcW w:w="3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2.2.20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Общее число учителей, имеющих стаж работы в общем образовании от 21 до 30 лет в том числе:</w:t>
            </w: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105pt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работающих в 1-4 классах</w:t>
            </w:r>
          </w:p>
        </w:tc>
        <w:tc>
          <w:tcPr>
            <w:tcW w:w="3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работающих в 5-9 классах</w:t>
            </w:r>
          </w:p>
        </w:tc>
        <w:tc>
          <w:tcPr>
            <w:tcW w:w="3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работающих в 10-11 классах</w:t>
            </w:r>
          </w:p>
        </w:tc>
        <w:tc>
          <w:tcPr>
            <w:tcW w:w="3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  <w:tc>
          <w:tcPr>
            <w:tcW w:w="3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</w:tbl>
    <w:p w:rsidR="000F0771" w:rsidRDefault="000F0771">
      <w:pPr>
        <w:framePr w:w="14592" w:wrap="notBeside" w:vAnchor="text" w:hAnchor="text" w:xAlign="center" w:y="1"/>
        <w:rPr>
          <w:sz w:val="2"/>
          <w:szCs w:val="2"/>
        </w:rPr>
      </w:pPr>
    </w:p>
    <w:p w:rsidR="000F0771" w:rsidRDefault="000F077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0"/>
        <w:gridCol w:w="4382"/>
        <w:gridCol w:w="3710"/>
        <w:gridCol w:w="1968"/>
        <w:gridCol w:w="3571"/>
      </w:tblGrid>
      <w:tr w:rsidR="000F0771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lastRenderedPageBreak/>
              <w:t>№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210pt"/>
              </w:rPr>
              <w:t>Муниципальные</w:t>
            </w:r>
            <w:r w:rsidR="00637028">
              <w:rPr>
                <w:rStyle w:val="210pt"/>
              </w:rPr>
              <w:t xml:space="preserve"> показатели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before="60" w:line="221" w:lineRule="exact"/>
              <w:jc w:val="center"/>
            </w:pPr>
            <w:r>
              <w:rPr>
                <w:rStyle w:val="275pt"/>
              </w:rPr>
              <w:t>(Критерии оценивания показателей определяются непосредственно в программе проведения мониторинга)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10pt"/>
              </w:rPr>
              <w:t>Источники получения информации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ind w:left="180"/>
              <w:jc w:val="left"/>
            </w:pPr>
            <w:r>
              <w:rPr>
                <w:rStyle w:val="210pt"/>
              </w:rPr>
              <w:t>Периодичность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сбора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информации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Результаты, получаемые в ходе мониторинга, и их использование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97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2.2.21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after="540" w:line="274" w:lineRule="exact"/>
              <w:jc w:val="center"/>
            </w:pPr>
            <w:r>
              <w:rPr>
                <w:rStyle w:val="2105pt"/>
              </w:rPr>
              <w:t>Общее число учителей, имеющих стаж работы в общем образовании более 30 лет в том числе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before="540" w:line="288" w:lineRule="exact"/>
            </w:pPr>
            <w:r>
              <w:rPr>
                <w:rStyle w:val="2105pt"/>
              </w:rPr>
              <w:t>работающих в 1-4 классах работающих в 5-9 классах работающих в 10-11 классах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2.2.22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Доля педагогов, имеющих актуальное повышение квалификации (3 года) от их общего количества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2.2.23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05pt"/>
              </w:rPr>
              <w:t>Количество ставок педагогов- психологов в текущем учебном году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2.2.24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05pt"/>
              </w:rPr>
              <w:t>Количество ставок коррекционных педагогов (логопед, дефектолог)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2.2.25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05pt"/>
              </w:rPr>
              <w:t>Количество ставок социальных работников (педагогов)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105pt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2.2.26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05pt"/>
              </w:rPr>
              <w:t>Наличие у директора школы специального образования (менеджмент)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105pt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2.2.27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05pt"/>
              </w:rPr>
              <w:t>Наличие у директора школы подготовки в области управления качеством образования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105pt"/>
              </w:rPr>
              <w:t>Выявление кадрового потенциала школ, оценка влияния на результаты обучающихся</w:t>
            </w:r>
          </w:p>
        </w:tc>
      </w:tr>
    </w:tbl>
    <w:p w:rsidR="000F0771" w:rsidRDefault="000F0771">
      <w:pPr>
        <w:framePr w:w="14592" w:wrap="notBeside" w:vAnchor="text" w:hAnchor="text" w:xAlign="center" w:y="1"/>
        <w:rPr>
          <w:sz w:val="2"/>
          <w:szCs w:val="2"/>
        </w:rPr>
      </w:pPr>
    </w:p>
    <w:p w:rsidR="000F0771" w:rsidRDefault="000F077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0"/>
        <w:gridCol w:w="4382"/>
        <w:gridCol w:w="3710"/>
        <w:gridCol w:w="1968"/>
        <w:gridCol w:w="3571"/>
      </w:tblGrid>
      <w:tr w:rsidR="000F0771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lastRenderedPageBreak/>
              <w:t>№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210pt"/>
              </w:rPr>
              <w:t>Муниципальные</w:t>
            </w:r>
            <w:r w:rsidR="00637028">
              <w:rPr>
                <w:rStyle w:val="210pt"/>
              </w:rPr>
              <w:t xml:space="preserve"> показатели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before="60" w:line="221" w:lineRule="exact"/>
              <w:jc w:val="center"/>
            </w:pPr>
            <w:r>
              <w:rPr>
                <w:rStyle w:val="275pt"/>
              </w:rPr>
              <w:t>(Критерии оценивания показателей определяются непосредственно в программе проведения мониторинга)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10pt"/>
              </w:rPr>
              <w:t>Источники получения информации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ind w:left="180"/>
              <w:jc w:val="left"/>
            </w:pPr>
            <w:r>
              <w:rPr>
                <w:rStyle w:val="210pt"/>
              </w:rPr>
              <w:t>Периодичность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сбора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информации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Результаты, получаемые в ходе мониторинга, и их использование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2.3</w:t>
            </w:r>
          </w:p>
        </w:tc>
        <w:tc>
          <w:tcPr>
            <w:tcW w:w="136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 xml:space="preserve">Характеристика </w:t>
            </w:r>
            <w:proofErr w:type="gramStart"/>
            <w:r>
              <w:rPr>
                <w:rStyle w:val="210pt"/>
              </w:rPr>
              <w:t>обучающихся</w:t>
            </w:r>
            <w:proofErr w:type="gramEnd"/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"/>
              </w:rPr>
              <w:t>2.3.1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05pt"/>
              </w:rPr>
              <w:t xml:space="preserve">Общее число </w:t>
            </w:r>
            <w:proofErr w:type="gramStart"/>
            <w:r>
              <w:rPr>
                <w:rStyle w:val="2105pt"/>
              </w:rPr>
              <w:t>обучающихся</w:t>
            </w:r>
            <w:proofErr w:type="gramEnd"/>
            <w:r>
              <w:rPr>
                <w:rStyle w:val="2105pt"/>
              </w:rPr>
              <w:t xml:space="preserve"> с ограниченными возможностями здоровья в текущем учебном году, в том числе, по программам 7-го и 8-го вида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05pt"/>
              </w:rPr>
              <w:t>Выявление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05pt"/>
              </w:rPr>
              <w:t>социально-экономических факторов семьи и обучающихся и их влияние на результат образования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"/>
              </w:rPr>
              <w:t>2.3.2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 xml:space="preserve">Общее число </w:t>
            </w:r>
            <w:proofErr w:type="gramStart"/>
            <w:r>
              <w:rPr>
                <w:rStyle w:val="2105pt"/>
              </w:rPr>
              <w:t>обучающихся</w:t>
            </w:r>
            <w:proofErr w:type="gramEnd"/>
            <w:r>
              <w:rPr>
                <w:rStyle w:val="2105pt"/>
              </w:rPr>
              <w:t xml:space="preserve">, состоящих на учете с </w:t>
            </w:r>
            <w:proofErr w:type="spellStart"/>
            <w:r>
              <w:rPr>
                <w:rStyle w:val="2105pt"/>
              </w:rPr>
              <w:t>алко</w:t>
            </w:r>
            <w:proofErr w:type="spellEnd"/>
            <w:r>
              <w:rPr>
                <w:rStyle w:val="2105pt"/>
              </w:rPr>
              <w:t>/</w:t>
            </w:r>
            <w:proofErr w:type="spellStart"/>
            <w:r>
              <w:rPr>
                <w:rStyle w:val="2105pt"/>
              </w:rPr>
              <w:t>наркозависимостью</w:t>
            </w:r>
            <w:proofErr w:type="spellEnd"/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"/>
              </w:rPr>
              <w:t>2.3.3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05pt"/>
              </w:rPr>
              <w:t xml:space="preserve">Общее число </w:t>
            </w:r>
            <w:proofErr w:type="gramStart"/>
            <w:r>
              <w:rPr>
                <w:rStyle w:val="2105pt"/>
              </w:rPr>
              <w:t>обучающихся</w:t>
            </w:r>
            <w:proofErr w:type="gramEnd"/>
            <w:r>
              <w:rPr>
                <w:rStyle w:val="2105pt"/>
              </w:rPr>
              <w:t xml:space="preserve"> текущего учебного года, являющихся детьми- инвалидами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"/>
              </w:rPr>
              <w:t>2.3.4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05pt"/>
              </w:rPr>
              <w:t xml:space="preserve">Общее число </w:t>
            </w:r>
            <w:proofErr w:type="gramStart"/>
            <w:r>
              <w:rPr>
                <w:rStyle w:val="2105pt"/>
              </w:rPr>
              <w:t>обучающихся</w:t>
            </w:r>
            <w:proofErr w:type="gramEnd"/>
            <w:r>
              <w:rPr>
                <w:rStyle w:val="2105pt"/>
              </w:rPr>
              <w:t xml:space="preserve">, состоящих на </w:t>
            </w:r>
            <w:proofErr w:type="spellStart"/>
            <w:r>
              <w:rPr>
                <w:rStyle w:val="2105pt"/>
              </w:rPr>
              <w:t>внутришкольном</w:t>
            </w:r>
            <w:proofErr w:type="spellEnd"/>
            <w:r>
              <w:rPr>
                <w:rStyle w:val="2105pt"/>
              </w:rPr>
              <w:t xml:space="preserve"> учете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"/>
              </w:rPr>
              <w:t>2.3.5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05pt"/>
              </w:rPr>
              <w:t>Общее число обучающихся в текущем учебном году, состоящих на учете в КДН и ЗП (комиссии по делам несовершеннолетних и защите их прав)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"/>
              </w:rPr>
              <w:t>2.3.6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69" w:lineRule="exact"/>
            </w:pPr>
            <w:proofErr w:type="gramStart"/>
            <w:r>
              <w:rPr>
                <w:rStyle w:val="2105pt"/>
              </w:rPr>
              <w:t>Общее число обучающихся текущего учебного года, воспитывающихся в многодетных семьях</w:t>
            </w:r>
            <w:proofErr w:type="gramEnd"/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"/>
              </w:rPr>
              <w:t>2.3.7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69" w:lineRule="exact"/>
            </w:pPr>
            <w:proofErr w:type="gramStart"/>
            <w:r>
              <w:rPr>
                <w:rStyle w:val="2105pt"/>
              </w:rPr>
              <w:t>Общее число обучающихся текущего учебного года, воспитывающихся в полных семьях</w:t>
            </w:r>
            <w:proofErr w:type="gramEnd"/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"/>
              </w:rPr>
              <w:t>2.3.8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05pt"/>
              </w:rPr>
              <w:t>Общее число обучающихся текущего учебного года, воспитывающихся в полных семьях, где работают оба родителя (законных представителя)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05pt"/>
              </w:rPr>
              <w:t>2.3.9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05pt"/>
              </w:rPr>
              <w:t>Общее число обучающихся текущего учебного года, воспитывающихся в полных семьях, где оба родителя (законных представителя) являются безработными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</w:tbl>
    <w:p w:rsidR="000F0771" w:rsidRDefault="000F0771">
      <w:pPr>
        <w:framePr w:w="14592" w:wrap="notBeside" w:vAnchor="text" w:hAnchor="text" w:xAlign="center" w:y="1"/>
        <w:rPr>
          <w:sz w:val="2"/>
          <w:szCs w:val="2"/>
        </w:rPr>
      </w:pPr>
    </w:p>
    <w:p w:rsidR="000F0771" w:rsidRDefault="000F077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5"/>
        <w:gridCol w:w="4378"/>
        <w:gridCol w:w="3710"/>
        <w:gridCol w:w="1968"/>
        <w:gridCol w:w="3571"/>
      </w:tblGrid>
      <w:tr w:rsidR="000F0771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lastRenderedPageBreak/>
              <w:t>№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210pt"/>
              </w:rPr>
              <w:t>Муниципальные</w:t>
            </w:r>
            <w:r w:rsidR="00637028">
              <w:rPr>
                <w:rStyle w:val="210pt"/>
              </w:rPr>
              <w:t xml:space="preserve"> показатели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before="60" w:line="216" w:lineRule="exact"/>
              <w:jc w:val="center"/>
            </w:pPr>
            <w:r>
              <w:rPr>
                <w:rStyle w:val="275pt"/>
              </w:rPr>
              <w:t>(Критерии оценивания показателей определяются непосредственно в программе проведения мониторинга)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10pt"/>
              </w:rPr>
              <w:t>Источники получения информации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ind w:left="180"/>
              <w:jc w:val="left"/>
            </w:pPr>
            <w:r>
              <w:rPr>
                <w:rStyle w:val="210pt"/>
              </w:rPr>
              <w:t>Периодичность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сбора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информации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Результаты, получаемые в ходе мониторинга, и их использование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2.3.10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69" w:lineRule="exact"/>
            </w:pPr>
            <w:proofErr w:type="gramStart"/>
            <w:r>
              <w:rPr>
                <w:rStyle w:val="2105pt"/>
              </w:rPr>
              <w:t>Общее число обучающихся текущего учебного года, воспитывающихся в неполных семьях, где единственный родитель (законный представитель) является безработным</w:t>
            </w:r>
            <w:proofErr w:type="gramEnd"/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2.3.11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69" w:lineRule="exact"/>
            </w:pPr>
            <w:proofErr w:type="gramStart"/>
            <w:r>
              <w:rPr>
                <w:rStyle w:val="2105pt"/>
              </w:rPr>
              <w:t>Общее число обучающихся текущего учебного года, воспитывающихся в полных семьях, где родители (один родитель, законный представитель) являются инвалидами</w:t>
            </w:r>
            <w:proofErr w:type="gramEnd"/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2.3.12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Общее число обучающихся текущего учебного года, воспитывающихся в полных семьях, где оба родителя (законных представителя) имеют высшее образование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2.3.13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proofErr w:type="gramStart"/>
            <w:r>
              <w:rPr>
                <w:rStyle w:val="2105pt"/>
              </w:rPr>
              <w:t>Общее число обучающихся текущего учебного года, воспитывающихся в полных семьях, где только один из родителей (законный представитель) имеет высшее образование</w:t>
            </w:r>
            <w:proofErr w:type="gramEnd"/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2.3.14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05pt"/>
              </w:rPr>
              <w:t xml:space="preserve">Число </w:t>
            </w:r>
            <w:proofErr w:type="gramStart"/>
            <w:r>
              <w:rPr>
                <w:rStyle w:val="2105pt"/>
              </w:rPr>
              <w:t>обучающихся</w:t>
            </w:r>
            <w:proofErr w:type="gramEnd"/>
            <w:r>
              <w:rPr>
                <w:rStyle w:val="2105pt"/>
              </w:rPr>
              <w:t xml:space="preserve"> текущего учебного года, находящихся под опекой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2.3.15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05pt"/>
              </w:rPr>
              <w:t>Число обучающихся текущего учебного года, проживающих в приемных семьях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2.3.16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2105pt"/>
              </w:rPr>
              <w:t xml:space="preserve">Число </w:t>
            </w:r>
            <w:proofErr w:type="gramStart"/>
            <w:r>
              <w:rPr>
                <w:rStyle w:val="2105pt"/>
              </w:rPr>
              <w:t>обучающихся</w:t>
            </w:r>
            <w:proofErr w:type="gramEnd"/>
            <w:r>
              <w:rPr>
                <w:rStyle w:val="2105pt"/>
              </w:rPr>
              <w:t xml:space="preserve"> текущего учебного года, для которых русский язык не является родным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2.3.17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05pt"/>
              </w:rPr>
              <w:t>Число обучающихся текущего учебного года, чья семья приехала из другого государства в течение последних 3 лет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2.3.18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05pt"/>
              </w:rPr>
              <w:t xml:space="preserve">Число </w:t>
            </w:r>
            <w:proofErr w:type="gramStart"/>
            <w:r>
              <w:rPr>
                <w:rStyle w:val="2105pt"/>
              </w:rPr>
              <w:t>обучающихся</w:t>
            </w:r>
            <w:proofErr w:type="gramEnd"/>
            <w:r>
              <w:rPr>
                <w:rStyle w:val="2105pt"/>
              </w:rPr>
              <w:t xml:space="preserve"> текущего учебного года, чья семья приехала из другого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>Данные идентификации образовательных организаций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F0771" w:rsidRDefault="000F0771">
      <w:pPr>
        <w:framePr w:w="14592" w:wrap="notBeside" w:vAnchor="text" w:hAnchor="text" w:xAlign="center" w:y="1"/>
        <w:rPr>
          <w:sz w:val="2"/>
          <w:szCs w:val="2"/>
        </w:rPr>
      </w:pPr>
    </w:p>
    <w:p w:rsidR="000F0771" w:rsidRDefault="000F077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0"/>
        <w:gridCol w:w="4382"/>
        <w:gridCol w:w="3710"/>
        <w:gridCol w:w="1968"/>
        <w:gridCol w:w="3571"/>
      </w:tblGrid>
      <w:tr w:rsidR="000F0771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lastRenderedPageBreak/>
              <w:t>№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210pt"/>
              </w:rPr>
              <w:t>Муниципальные</w:t>
            </w:r>
            <w:r w:rsidR="00637028">
              <w:rPr>
                <w:rStyle w:val="210pt"/>
              </w:rPr>
              <w:t xml:space="preserve"> показатели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before="60" w:line="221" w:lineRule="exact"/>
              <w:jc w:val="center"/>
            </w:pPr>
            <w:r>
              <w:rPr>
                <w:rStyle w:val="275pt"/>
              </w:rPr>
              <w:t>(Критерии оценивания показателей определяются непосредственно в программе проведения мониторинга)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10pt"/>
              </w:rPr>
              <w:t>Источники получения информации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ind w:left="180"/>
              <w:jc w:val="left"/>
            </w:pPr>
            <w:r>
              <w:rPr>
                <w:rStyle w:val="210pt"/>
              </w:rPr>
              <w:t>Периодичность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сбора</w:t>
            </w:r>
          </w:p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информации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0pt"/>
              </w:rPr>
              <w:t>Результаты, получаемые в ходе мониторинга, и их использование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субъекта Российской Федерации в течение последних 3 лет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2.4</w:t>
            </w:r>
          </w:p>
        </w:tc>
        <w:tc>
          <w:tcPr>
            <w:tcW w:w="136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Ресурсы образовательной организации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2.4.1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05pt"/>
              </w:rPr>
              <w:t>Состояние здания школы (удовлетворительное/ требует капительного ремонта/ аварийное)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Сведения об условиях осуществления образовательного процесса, оценка влияния факторов на результаты обучающихся</w:t>
            </w: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2.4.2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Наличие библиотеки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2.4.3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105pt"/>
              </w:rPr>
              <w:t>Объем библиотечного фонда, В том числе школьных учебников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Форма ОШ-1, раздел 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  <w:tr w:rsidR="006051A8" w:rsidTr="00E6439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2.4.4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Наличие кабинета иностранных языков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framePr w:w="14592" w:wrap="notBeside" w:vAnchor="text" w:hAnchor="text" w:xAlign="center" w:y="1"/>
            </w:pPr>
            <w:r w:rsidRPr="00240C62">
              <w:rPr>
                <w:rStyle w:val="2105pt"/>
                <w:rFonts w:eastAsia="Arial Unicode MS"/>
              </w:rPr>
              <w:t>Муниципальная база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framePr w:w="14592" w:wrap="notBeside" w:vAnchor="text" w:hAnchor="text" w:xAlign="center" w:y="1"/>
            </w:pPr>
          </w:p>
        </w:tc>
      </w:tr>
      <w:tr w:rsidR="006051A8" w:rsidTr="00E6439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2.4.5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Наличие кабинета информатики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framePr w:w="14592" w:wrap="notBeside" w:vAnchor="text" w:hAnchor="text" w:xAlign="center" w:y="1"/>
            </w:pPr>
            <w:r w:rsidRPr="00240C62">
              <w:rPr>
                <w:rStyle w:val="2105pt"/>
                <w:rFonts w:eastAsia="Arial Unicode MS"/>
              </w:rPr>
              <w:t>Муниципальная база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framePr w:w="14592" w:wrap="notBeside" w:vAnchor="text" w:hAnchor="text" w:xAlign="center" w:y="1"/>
            </w:pPr>
          </w:p>
        </w:tc>
      </w:tr>
      <w:tr w:rsidR="006051A8" w:rsidTr="00E6439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2.4.6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Наличие кабинета физики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framePr w:w="14592" w:wrap="notBeside" w:vAnchor="text" w:hAnchor="text" w:xAlign="center" w:y="1"/>
            </w:pPr>
            <w:r w:rsidRPr="00240C62">
              <w:rPr>
                <w:rStyle w:val="2105pt"/>
                <w:rFonts w:eastAsia="Arial Unicode MS"/>
              </w:rPr>
              <w:t>Муниципальная база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framePr w:w="14592" w:wrap="notBeside" w:vAnchor="text" w:hAnchor="text" w:xAlign="center" w:y="1"/>
            </w:pPr>
          </w:p>
        </w:tc>
      </w:tr>
      <w:tr w:rsidR="006051A8" w:rsidTr="00E6439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2.4.7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Наличие кабинета химии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framePr w:w="14592" w:wrap="notBeside" w:vAnchor="text" w:hAnchor="text" w:xAlign="center" w:y="1"/>
            </w:pPr>
            <w:r w:rsidRPr="00240C62">
              <w:rPr>
                <w:rStyle w:val="2105pt"/>
                <w:rFonts w:eastAsia="Arial Unicode MS"/>
              </w:rPr>
              <w:t>Муниципальная база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framePr w:w="14592" w:wrap="notBeside" w:vAnchor="text" w:hAnchor="text" w:xAlign="center" w:y="1"/>
            </w:pPr>
          </w:p>
        </w:tc>
      </w:tr>
      <w:tr w:rsidR="006051A8" w:rsidTr="00E6439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2.4.8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Наличие кабинета биологии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framePr w:w="14592" w:wrap="notBeside" w:vAnchor="text" w:hAnchor="text" w:xAlign="center" w:y="1"/>
            </w:pPr>
            <w:r w:rsidRPr="00240C62">
              <w:rPr>
                <w:rStyle w:val="2105pt"/>
                <w:rFonts w:eastAsia="Arial Unicode MS"/>
              </w:rPr>
              <w:t>Муниципальная база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framePr w:w="14592" w:wrap="notBeside" w:vAnchor="text" w:hAnchor="text" w:xAlign="center" w:y="1"/>
            </w:pPr>
          </w:p>
        </w:tc>
      </w:tr>
      <w:tr w:rsidR="006051A8" w:rsidTr="00E6439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2.4.9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Наличие столовой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framePr w:w="14592" w:wrap="notBeside" w:vAnchor="text" w:hAnchor="text" w:xAlign="center" w:y="1"/>
            </w:pPr>
            <w:r w:rsidRPr="00240C62">
              <w:rPr>
                <w:rStyle w:val="2105pt"/>
                <w:rFonts w:eastAsia="Arial Unicode MS"/>
              </w:rPr>
              <w:t>Муниципальная база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framePr w:w="14592" w:wrap="notBeside" w:vAnchor="text" w:hAnchor="text" w:xAlign="center" w:y="1"/>
            </w:pPr>
          </w:p>
        </w:tc>
      </w:tr>
      <w:tr w:rsidR="006051A8" w:rsidTr="00E6439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2.4.10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Наличие спортзала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framePr w:w="14592" w:wrap="notBeside" w:vAnchor="text" w:hAnchor="text" w:xAlign="center" w:y="1"/>
            </w:pPr>
            <w:r w:rsidRPr="00240C62">
              <w:rPr>
                <w:rStyle w:val="2105pt"/>
                <w:rFonts w:eastAsia="Arial Unicode MS"/>
              </w:rPr>
              <w:t>Муниципальная база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framePr w:w="14592" w:wrap="notBeside" w:vAnchor="text" w:hAnchor="text" w:xAlign="center" w:y="1"/>
            </w:pPr>
          </w:p>
        </w:tc>
      </w:tr>
      <w:tr w:rsidR="006051A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2.4.11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 xml:space="preserve">Количество </w:t>
            </w:r>
            <w:proofErr w:type="gramStart"/>
            <w:r>
              <w:rPr>
                <w:rStyle w:val="2105pt"/>
              </w:rPr>
              <w:t>обучающихся</w:t>
            </w:r>
            <w:proofErr w:type="gramEnd"/>
            <w:r>
              <w:rPr>
                <w:rStyle w:val="2105pt"/>
              </w:rPr>
              <w:t xml:space="preserve"> на 1 компьютер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framePr w:w="14592" w:wrap="notBeside" w:vAnchor="text" w:hAnchor="text" w:xAlign="center" w:y="1"/>
            </w:pPr>
            <w:r w:rsidRPr="00240C62">
              <w:rPr>
                <w:rStyle w:val="2105pt"/>
                <w:rFonts w:eastAsia="Arial Unicode MS"/>
              </w:rPr>
              <w:t>Муниципальная база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framePr w:w="14592" w:wrap="notBeside" w:vAnchor="text" w:hAnchor="text" w:xAlign="center" w:y="1"/>
            </w:pPr>
          </w:p>
        </w:tc>
      </w:tr>
      <w:tr w:rsidR="006051A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2.4.12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05pt"/>
              </w:rPr>
              <w:t>Учебно-методические комплекты, по которым ведется обучение в 1-4 классах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framePr w:w="14592" w:wrap="notBeside" w:vAnchor="text" w:hAnchor="text" w:xAlign="center" w:y="1"/>
            </w:pPr>
            <w:r w:rsidRPr="00240C62">
              <w:rPr>
                <w:rStyle w:val="2105pt"/>
                <w:rFonts w:eastAsia="Arial Unicode MS"/>
              </w:rPr>
              <w:t>Муниципальная база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framePr w:w="14592" w:wrap="notBeside" w:vAnchor="text" w:hAnchor="text" w:xAlign="center" w:y="1"/>
            </w:pPr>
          </w:p>
        </w:tc>
      </w:tr>
      <w:tr w:rsidR="006051A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2.4.13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05pt"/>
              </w:rPr>
              <w:t>Учебно-методические комплекты, по которым ведется обучение в 5-9 классах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framePr w:w="14592" w:wrap="notBeside" w:vAnchor="text" w:hAnchor="text" w:xAlign="center" w:y="1"/>
            </w:pPr>
            <w:r w:rsidRPr="00240C62">
              <w:rPr>
                <w:rStyle w:val="2105pt"/>
                <w:rFonts w:eastAsia="Arial Unicode MS"/>
              </w:rPr>
              <w:t>Муниципальная база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framePr w:w="14592" w:wrap="notBeside" w:vAnchor="text" w:hAnchor="text" w:xAlign="center" w:y="1"/>
            </w:pPr>
          </w:p>
        </w:tc>
      </w:tr>
      <w:tr w:rsidR="006051A8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2.4.14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05pt"/>
              </w:rPr>
              <w:t>Учебно-методические комплекты, по которым ведется обучение в 10-11 классах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framePr w:w="14592" w:wrap="notBeside" w:vAnchor="text" w:hAnchor="text" w:xAlign="center" w:y="1"/>
            </w:pPr>
            <w:r w:rsidRPr="00240C62">
              <w:rPr>
                <w:rStyle w:val="2105pt"/>
                <w:rFonts w:eastAsia="Arial Unicode MS"/>
              </w:rPr>
              <w:t>Муниципальная база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1A8" w:rsidRDefault="006051A8" w:rsidP="006051A8">
            <w:pPr>
              <w:framePr w:w="14592" w:wrap="notBeside" w:vAnchor="text" w:hAnchor="text" w:xAlign="center" w:y="1"/>
            </w:pPr>
          </w:p>
        </w:tc>
      </w:tr>
      <w:tr w:rsidR="000F0771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05pt"/>
              </w:rPr>
              <w:t>2.4.15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05pt"/>
              </w:rPr>
              <w:t xml:space="preserve">Охват учащихся дополнительным образованием, </w:t>
            </w:r>
            <w:r>
              <w:rPr>
                <w:rStyle w:val="2CenturySchoolbook85pt"/>
              </w:rPr>
              <w:t>%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051A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Муниципальная база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771" w:rsidRDefault="00637028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771" w:rsidRDefault="000F0771">
            <w:pPr>
              <w:framePr w:w="14592" w:wrap="notBeside" w:vAnchor="text" w:hAnchor="text" w:xAlign="center" w:y="1"/>
            </w:pPr>
          </w:p>
        </w:tc>
      </w:tr>
    </w:tbl>
    <w:p w:rsidR="000F0771" w:rsidRDefault="000F0771">
      <w:pPr>
        <w:framePr w:w="14592" w:wrap="notBeside" w:vAnchor="text" w:hAnchor="text" w:xAlign="center" w:y="1"/>
        <w:rPr>
          <w:sz w:val="2"/>
          <w:szCs w:val="2"/>
        </w:rPr>
      </w:pPr>
    </w:p>
    <w:p w:rsidR="000F0771" w:rsidRDefault="000F0771" w:rsidP="006051A8">
      <w:pPr>
        <w:rPr>
          <w:sz w:val="2"/>
          <w:szCs w:val="2"/>
        </w:rPr>
      </w:pPr>
    </w:p>
    <w:sectPr w:rsidR="000F0771" w:rsidSect="000F0771">
      <w:pgSz w:w="16840" w:h="11900" w:orient="landscape"/>
      <w:pgMar w:top="1014" w:right="1109" w:bottom="1102" w:left="113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66E" w:rsidRDefault="0034666E" w:rsidP="000F0771">
      <w:r>
        <w:separator/>
      </w:r>
    </w:p>
  </w:endnote>
  <w:endnote w:type="continuationSeparator" w:id="0">
    <w:p w:rsidR="0034666E" w:rsidRDefault="0034666E" w:rsidP="000F0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028" w:rsidRDefault="00637028">
    <w:pPr>
      <w:rPr>
        <w:sz w:val="2"/>
        <w:szCs w:val="2"/>
      </w:rPr>
    </w:pPr>
    <w:r w:rsidRPr="000F07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7.45pt;margin-top:795.9pt;width:4.1pt;height:7.4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37028" w:rsidRDefault="0063702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028" w:rsidRDefault="0063702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66E" w:rsidRDefault="0034666E"/>
  </w:footnote>
  <w:footnote w:type="continuationSeparator" w:id="0">
    <w:p w:rsidR="0034666E" w:rsidRDefault="0034666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403B3"/>
    <w:multiLevelType w:val="multilevel"/>
    <w:tmpl w:val="45542D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DA0A55"/>
    <w:multiLevelType w:val="multilevel"/>
    <w:tmpl w:val="29DE93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811019"/>
    <w:multiLevelType w:val="multilevel"/>
    <w:tmpl w:val="604A5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DD361E"/>
    <w:multiLevelType w:val="multilevel"/>
    <w:tmpl w:val="9B08FA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8C5111"/>
    <w:multiLevelType w:val="multilevel"/>
    <w:tmpl w:val="8654C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835EC5"/>
    <w:multiLevelType w:val="multilevel"/>
    <w:tmpl w:val="F8B619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28498B"/>
    <w:multiLevelType w:val="multilevel"/>
    <w:tmpl w:val="5AE0C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F0771"/>
    <w:rsid w:val="000F0771"/>
    <w:rsid w:val="0034666E"/>
    <w:rsid w:val="006051A8"/>
    <w:rsid w:val="00637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077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077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F07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0F07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sid w:val="000F077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0F07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0F07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0F07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0F0771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0F0771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75pt">
    <w:name w:val="Основной текст (2) + 7;5 pt;Курсив"/>
    <w:basedOn w:val="2"/>
    <w:rsid w:val="000F0771"/>
    <w:rPr>
      <w:i/>
      <w:i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105pt">
    <w:name w:val="Основной текст (2) + 10;5 pt"/>
    <w:basedOn w:val="2"/>
    <w:rsid w:val="000F0771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CenturySchoolbook85pt">
    <w:name w:val="Основной текст (2) + Century Schoolbook;8;5 pt;Полужирный;Курсив"/>
    <w:basedOn w:val="2"/>
    <w:rsid w:val="000F0771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F077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0F077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rsid w:val="000F0771"/>
    <w:pPr>
      <w:shd w:val="clear" w:color="auto" w:fill="FFFFFF"/>
      <w:spacing w:before="24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0F0771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0F0771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5039</Words>
  <Characters>28728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!!!!!9 Положение о мониторинге Система оценки качества.docx</vt:lpstr>
    </vt:vector>
  </TitlesOfParts>
  <Company/>
  <LinksUpToDate>false</LinksUpToDate>
  <CharactersWithSpaces>33700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!!!!!9 Положение о мониторинге Система оценки качества.docx</dc:title>
  <dc:creator>Главный специалист</dc:creator>
  <cp:lastModifiedBy>Главный специалист</cp:lastModifiedBy>
  <cp:revision>1</cp:revision>
  <dcterms:created xsi:type="dcterms:W3CDTF">2022-08-03T03:35:00Z</dcterms:created>
  <dcterms:modified xsi:type="dcterms:W3CDTF">2022-08-03T03:49:00Z</dcterms:modified>
</cp:coreProperties>
</file>