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49" w:rsidRPr="002E4649" w:rsidRDefault="002E4649" w:rsidP="0004612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4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 о проведенных мероприятиях</w:t>
      </w:r>
    </w:p>
    <w:p w:rsidR="002E4649" w:rsidRPr="002E4649" w:rsidRDefault="002E4649" w:rsidP="0004612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4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межнациональным и межконфессиональным отношениям</w:t>
      </w:r>
    </w:p>
    <w:p w:rsidR="002E4649" w:rsidRPr="0004612F" w:rsidRDefault="002E4649" w:rsidP="0004612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4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Pr="00046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образовательных учреждениях </w:t>
      </w:r>
      <w:proofErr w:type="spellStart"/>
      <w:r w:rsidRPr="00046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Овюрского</w:t>
      </w:r>
      <w:proofErr w:type="spellEnd"/>
      <w:r w:rsidRPr="00046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46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кожууна</w:t>
      </w:r>
      <w:proofErr w:type="spellEnd"/>
      <w:r w:rsidRPr="00046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РТ за 2020 год</w:t>
      </w:r>
    </w:p>
    <w:p w:rsidR="002E4649" w:rsidRPr="0004612F" w:rsidRDefault="002E4649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4649" w:rsidRPr="0004612F" w:rsidRDefault="002E4649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649" w:rsidRPr="002E4649" w:rsidRDefault="002E4649" w:rsidP="0004612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образовательных учреждениях </w:t>
      </w:r>
      <w:proofErr w:type="spellStart"/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 проводятся мероприятия, направленные на укрепление гражданского единства и гармонизацию межнациональных отношений. Такие мероприятия очень четко проявляются во время национальн</w:t>
      </w:r>
      <w:r w:rsidR="004736C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</w:t>
      </w:r>
      <w:r w:rsidR="00473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Шагаа</w:t>
      </w:r>
      <w:proofErr w:type="spellEnd"/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Рождество Христово</w:t>
      </w:r>
      <w:r w:rsidRPr="0004612F">
        <w:rPr>
          <w:rFonts w:ascii="Times New Roman" w:eastAsia="Times New Roman" w:hAnsi="Times New Roman" w:cs="Times New Roman"/>
          <w:sz w:val="24"/>
          <w:szCs w:val="24"/>
          <w:lang w:eastAsia="ru-RU"/>
        </w:rPr>
        <w:t>, широкая масленица</w:t>
      </w:r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Во всех образовательных учреждениях </w:t>
      </w:r>
      <w:proofErr w:type="spellStart"/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2E4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проводятся различные национальные игры, тувинский народный фольклор, классные часы и иные мероприятия, связанные с вышеупомянутыми мероприятиями. </w:t>
      </w:r>
    </w:p>
    <w:p w:rsidR="002E4649" w:rsidRPr="0004612F" w:rsidRDefault="002E4649" w:rsidP="000461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отчетный период в образовательных учреждениях </w:t>
      </w:r>
      <w:proofErr w:type="spellStart"/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Овюрского</w:t>
      </w:r>
      <w:proofErr w:type="spellEnd"/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были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зафиксированы конфликтные ситуации в сфере межнациональных и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межконфессиональных отношений. В течение этого времени не было обращений или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заявлений</w:t>
      </w:r>
      <w:proofErr w:type="gramEnd"/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школы, родителей и законных представителей в администраци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детских садов, в Управление образованием</w:t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E4649" w:rsidRPr="0004612F" w:rsidRDefault="002E4649" w:rsidP="000461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649" w:rsidRPr="002E4649" w:rsidRDefault="002E4649" w:rsidP="004736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эффективности работы по профилактике межнациональных</w:t>
      </w:r>
    </w:p>
    <w:p w:rsidR="002E4649" w:rsidRDefault="002E4649" w:rsidP="004736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конфликтов, экстремистских проявлений в молодежной среде, формированию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олерантного сознания, правовой культуры у обучающихся, воспитанников </w:t>
      </w:r>
      <w:proofErr w:type="gramStart"/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учреждений</w:t>
      </w:r>
      <w:proofErr w:type="gramEnd"/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Овюрского</w:t>
      </w:r>
      <w:proofErr w:type="spellEnd"/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организованы и проведены следующие мероприятия:</w:t>
      </w:r>
    </w:p>
    <w:p w:rsidR="0004612F" w:rsidRPr="0004612F" w:rsidRDefault="0004612F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уроков, посвященных землякам-добровольцам, участвовавшим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</w:t>
      </w:r>
      <w:proofErr w:type="spellEnd"/>
    </w:p>
    <w:p w:rsidR="002E4649" w:rsidRPr="0004612F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семейных </w:t>
      </w:r>
      <w:r w:rsid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bookmarkStart w:id="0" w:name="_GoBack"/>
      <w:bookmarkEnd w:id="0"/>
    </w:p>
    <w:p w:rsidR="002E4649" w:rsidRPr="0004612F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фонда библиотеки на предмет наличия экстремистской литературы</w:t>
      </w:r>
    </w:p>
    <w:p w:rsidR="002E4649" w:rsidRPr="0004612F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учащихся школы в систему дополнительного образования детей </w:t>
      </w:r>
    </w:p>
    <w:p w:rsidR="002E4649" w:rsidRPr="002E4649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дружбы, Уроки доброты</w:t>
      </w:r>
    </w:p>
    <w:p w:rsidR="0004612F" w:rsidRPr="0004612F" w:rsidRDefault="0004612F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hAnsi="Times New Roman" w:cs="Times New Roman"/>
          <w:sz w:val="24"/>
          <w:szCs w:val="24"/>
          <w:lang w:eastAsia="ru-RU"/>
        </w:rPr>
        <w:t xml:space="preserve">Цикл мероприятий «Когда мы едины, мы непобедимы», приуроченный ко Дню народного единства </w:t>
      </w:r>
    </w:p>
    <w:p w:rsidR="002E4649" w:rsidRPr="0004612F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hAnsi="Times New Roman" w:cs="Times New Roman"/>
          <w:sz w:val="24"/>
          <w:szCs w:val="24"/>
          <w:lang w:eastAsia="ru-RU"/>
        </w:rPr>
        <w:t>Декада толерантности</w:t>
      </w:r>
    </w:p>
    <w:p w:rsidR="002E4649" w:rsidRPr="0004612F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правовых знаний</w:t>
      </w:r>
    </w:p>
    <w:p w:rsidR="002E4649" w:rsidRPr="002E4649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посвященные ко Дню Конституции РФ</w:t>
      </w:r>
    </w:p>
    <w:p w:rsidR="002E4649" w:rsidRPr="0004612F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тренинги «Толерантность»</w:t>
      </w:r>
    </w:p>
    <w:p w:rsidR="0004612F" w:rsidRPr="0004612F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hAnsi="Times New Roman" w:cs="Times New Roman"/>
          <w:sz w:val="24"/>
          <w:szCs w:val="24"/>
          <w:lang w:eastAsia="ru-RU"/>
        </w:rPr>
        <w:t>НПК «Отечество»</w:t>
      </w:r>
    </w:p>
    <w:p w:rsidR="002E4649" w:rsidRPr="0004612F" w:rsidRDefault="002E4649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классные часы и беседы по разъяснению ответственности за</w:t>
      </w:r>
    </w:p>
    <w:p w:rsidR="002E4649" w:rsidRPr="0004612F" w:rsidRDefault="002E4649" w:rsidP="000461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правонарушения, в том числе экстремисткой направленности</w:t>
      </w:r>
    </w:p>
    <w:p w:rsidR="0004612F" w:rsidRPr="0004612F" w:rsidRDefault="0004612F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Мероприятия, посвященные празднованию </w:t>
      </w:r>
      <w:proofErr w:type="spellStart"/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Шагаа</w:t>
      </w:r>
      <w:proofErr w:type="spellEnd"/>
    </w:p>
    <w:p w:rsidR="0004612F" w:rsidRPr="0004612F" w:rsidRDefault="0004612F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Празднование масленицы в образовательных учреждениях</w:t>
      </w:r>
    </w:p>
    <w:p w:rsidR="0004612F" w:rsidRDefault="0004612F" w:rsidP="000461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Массовое участие в написании Большого этнографического диктанта</w:t>
      </w: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целях профилактики межнациональных конфликтов, изучения основ культуры народов России в образовательную программу введены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«Основы религиозной культуры и светской этики» в 4 классах, «Основы духовно-нравственной культуры народов России» в 5-6 классах, занятий по внеурочной деятельности в рамках ФГОС с 1 по 11 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В 5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Овюрского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 школьные музеи, где постоянно проводятся экскурсии, обновляются экспозиции.</w:t>
      </w: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Необходимо отметить, что в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формление стенд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46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«Государственная символика», «Символы России», «Символика Тувы» и др.</w:t>
      </w: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Ховалыг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Д.К.</w:t>
      </w:r>
    </w:p>
    <w:p w:rsid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89235411707</w:t>
      </w:r>
    </w:p>
    <w:p w:rsidR="0004612F" w:rsidRPr="0004612F" w:rsidRDefault="0004612F" w:rsidP="00046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C16A3" w:rsidRPr="0004612F" w:rsidRDefault="004736C2" w:rsidP="0004612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C16A3" w:rsidRPr="0004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70DE"/>
    <w:multiLevelType w:val="hybridMultilevel"/>
    <w:tmpl w:val="EFC0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71"/>
    <w:rsid w:val="0004612F"/>
    <w:rsid w:val="002E4649"/>
    <w:rsid w:val="004736C2"/>
    <w:rsid w:val="00672AD5"/>
    <w:rsid w:val="0076521B"/>
    <w:rsid w:val="00E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72CE"/>
  <w15:chartTrackingRefBased/>
  <w15:docId w15:val="{6A23FD42-EE15-42AD-8217-1A32FCDB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2021-10-19T05:00:00Z</dcterms:created>
  <dcterms:modified xsi:type="dcterms:W3CDTF">2021-10-19T05:01:00Z</dcterms:modified>
</cp:coreProperties>
</file>