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C6" w:rsidRDefault="006652C6" w:rsidP="00125A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AC4295" wp14:editId="03834126">
            <wp:extent cx="2286000" cy="1428750"/>
            <wp:effectExtent l="0" t="0" r="0" b="0"/>
            <wp:docPr id="4" name="Рисунок 4" descr="https://maikop.ru/upload/iblock/f29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ikop.ru/upload/iblock/f29/unn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A5D" w:rsidRPr="00125A5D" w:rsidRDefault="00125A5D" w:rsidP="00125A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Справка</w:t>
      </w:r>
    </w:p>
    <w:p w:rsidR="00125A5D" w:rsidRPr="00125A5D" w:rsidRDefault="00125A5D" w:rsidP="00125A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о Всероссийском диктанте па тему событий Великой Отечественной войны -</w:t>
      </w:r>
    </w:p>
    <w:p w:rsidR="00125A5D" w:rsidRPr="00125A5D" w:rsidRDefault="00125A5D" w:rsidP="00125A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«Диктант Победы»</w:t>
      </w:r>
    </w:p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 xml:space="preserve">2020 год - год 75-летия Победы в Великой Отечественной войне 1941-1945 гг. Всероссийская политическая партия «ЕДИНАЯ РОССИЯ» совместно с Российским историческим обществом. Российским военно-историческим обществом. ВОД «Волонтеры Победы», Российским союзом ветеранов и другими организациями в рамках федерального проекта Партии «Историческая память» реализует ряд проектов патриотической направленности, в </w:t>
      </w:r>
      <w:proofErr w:type="spellStart"/>
      <w:r w:rsidRPr="00125A5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25A5D">
        <w:rPr>
          <w:rFonts w:ascii="Times New Roman" w:hAnsi="Times New Roman" w:cs="Times New Roman"/>
          <w:sz w:val="28"/>
          <w:szCs w:val="28"/>
        </w:rPr>
        <w:t>. Всероссийскую просветительско-патриотическую акцию «Диктант Победы», впервые проведенную в 2019 г.</w:t>
      </w:r>
    </w:p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 xml:space="preserve">В 2019 году «Диктант Победы» прошел 7 мая 2019 г. во всех регионах Российской Федерации, а также в 23 иностранных государствах. Для участников акции были открыты 1373 площадки преимущественно на базе учреждений культуры и образования. К сопровождению акции было привлечено более 5,5 тыс. волонтеров. Нейтральной площадкой стал ФГБУК «Центральный музей Великой Отечественной войны», откуда посредством видеосвязи был организован телемост с выступлениями почетных гостей и дан старт Диктанту Победы. </w:t>
      </w:r>
    </w:p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Суть акции - проверка знаний (в виде письменных тестов) по истории Великой Отечественной войны в целях повышения исторической грамотности и патриотического воспитания молодежи, формирования нравственных ценностей посредством сохранения военно-исторической памяти. Наш долг, долг потомков поколения победителей - помнить о подвиге многонационального советского народа, беречь правду о войне и героях Великой Победы и передавать эти знания будущим поколениям.</w:t>
      </w:r>
    </w:p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«Диктант Победы» включен в План основных мероприятий по проведению в Российской Федерации Года памяти и славы в 2020 г., утвержденного распоряжением Руководителя Администрации Президента Российской Федерации от 18.10.2019 г.</w:t>
      </w:r>
    </w:p>
    <w:p w:rsidR="00125A5D" w:rsidRDefault="00125A5D" w:rsidP="00125A5D"/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lastRenderedPageBreak/>
        <w:t>Проведение «Диктанта Победы» в 2020 г. приурочено к 75-летней годовщине Победы в Великой Отечественной войне и состоится 03 сентября.</w:t>
      </w:r>
    </w:p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Ожидается, что количество участников акции в 2020 г. вырастет в несколько раз, так как «Диктант Победы» планируется провести во все населенных пунктах Российской Федерации с численностью населения более 5 тыс. человек.</w:t>
      </w:r>
    </w:p>
    <w:p w:rsid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Ориентировочное количество площадок проведения «Диктанта Победы» на территории РФ - не менее 7500 площадок во всех 85 регионах страны.</w:t>
      </w:r>
    </w:p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В связи с увеличением количества площадок проведения мероприятия в 2020 г. победители акции будут определяться только на федеральном и региональном уровнях.</w:t>
      </w:r>
    </w:p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В этом году в мероприятии принимают участие региональные подразделения силовых структур, в частности. Министерство обороны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A5D">
        <w:rPr>
          <w:rFonts w:ascii="Times New Roman" w:hAnsi="Times New Roman" w:cs="Times New Roman"/>
          <w:sz w:val="28"/>
          <w:szCs w:val="28"/>
        </w:rPr>
        <w:t xml:space="preserve"> Министерство внутренних дел РФ и </w:t>
      </w:r>
      <w:proofErr w:type="spellStart"/>
      <w:r w:rsidRPr="00125A5D">
        <w:rPr>
          <w:rFonts w:ascii="Times New Roman" w:hAnsi="Times New Roman" w:cs="Times New Roman"/>
          <w:sz w:val="28"/>
          <w:szCs w:val="28"/>
        </w:rPr>
        <w:t>Росгвардия</w:t>
      </w:r>
      <w:proofErr w:type="spellEnd"/>
      <w:r w:rsidRPr="00125A5D">
        <w:rPr>
          <w:rFonts w:ascii="Times New Roman" w:hAnsi="Times New Roman" w:cs="Times New Roman"/>
          <w:sz w:val="28"/>
          <w:szCs w:val="28"/>
        </w:rPr>
        <w:t>.</w:t>
      </w:r>
    </w:p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Численность вопросов в тесте будет увеличена с 20 до 25 за счет добавления регионального компонента.</w:t>
      </w:r>
    </w:p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 xml:space="preserve">Усовершенствован сайт </w:t>
      </w:r>
      <w:proofErr w:type="spellStart"/>
      <w:r w:rsidRPr="00125A5D">
        <w:rPr>
          <w:rFonts w:ascii="Times New Roman" w:hAnsi="Times New Roman" w:cs="Times New Roman"/>
          <w:sz w:val="28"/>
          <w:szCs w:val="28"/>
        </w:rPr>
        <w:t>Диктантпобеды.рф</w:t>
      </w:r>
      <w:proofErr w:type="spellEnd"/>
      <w:r w:rsidRPr="00125A5D">
        <w:rPr>
          <w:rFonts w:ascii="Times New Roman" w:hAnsi="Times New Roman" w:cs="Times New Roman"/>
          <w:sz w:val="28"/>
          <w:szCs w:val="28"/>
        </w:rPr>
        <w:t xml:space="preserve">. Все желающие могут пройти на сайте познавательные тесты по истории Великой Отечественной войны. На сайте добавлена возможность предварительной регистрации для участников акции на конкретной региональной площадке. Принять участие в акции теперь можно также через приложение «Диктант Победы» на мобильных устройствах на платформах </w:t>
      </w:r>
      <w:proofErr w:type="spellStart"/>
      <w:r w:rsidRPr="00125A5D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125A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25A5D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125A5D">
        <w:rPr>
          <w:rFonts w:ascii="Times New Roman" w:hAnsi="Times New Roman" w:cs="Times New Roman"/>
          <w:sz w:val="28"/>
          <w:szCs w:val="28"/>
        </w:rPr>
        <w:t>.</w:t>
      </w:r>
    </w:p>
    <w:p w:rsidR="00125A5D" w:rsidRPr="00125A5D" w:rsidRDefault="00125A5D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 w:rsidRPr="00125A5D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 поддержало инициативу Общественного совета проекта о включении результатов «Диктанта Победы» в число индивидуальных достижений абитуриентов в рамках приемной кампании 2020-2021 учебного года. Организаторы акции предлагают готовиться к Диктанту Победы с помощью материалов Российского исторического общества на официальном сайте historyrussia.org.</w:t>
      </w:r>
    </w:p>
    <w:p w:rsidR="00125A5D" w:rsidRDefault="00523174" w:rsidP="00125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Тыва</w:t>
      </w:r>
      <w:r w:rsidR="00125A5D" w:rsidRPr="00125A5D"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r w:rsidR="00A21CA6">
        <w:rPr>
          <w:rFonts w:ascii="Times New Roman" w:hAnsi="Times New Roman" w:cs="Times New Roman"/>
          <w:sz w:val="28"/>
          <w:szCs w:val="28"/>
        </w:rPr>
        <w:t>более 75</w:t>
      </w:r>
      <w:r w:rsidR="00125A5D" w:rsidRPr="00125A5D">
        <w:rPr>
          <w:rFonts w:ascii="Times New Roman" w:hAnsi="Times New Roman" w:cs="Times New Roman"/>
          <w:sz w:val="28"/>
          <w:szCs w:val="28"/>
        </w:rPr>
        <w:t xml:space="preserve"> площадок проведения Диктанта во всех муниципалитетах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125A5D" w:rsidRPr="00125A5D">
        <w:rPr>
          <w:rFonts w:ascii="Times New Roman" w:hAnsi="Times New Roman" w:cs="Times New Roman"/>
          <w:sz w:val="28"/>
          <w:szCs w:val="28"/>
        </w:rPr>
        <w:t xml:space="preserve">римет участие </w:t>
      </w:r>
      <w:r>
        <w:rPr>
          <w:rFonts w:ascii="Times New Roman" w:hAnsi="Times New Roman" w:cs="Times New Roman"/>
          <w:sz w:val="28"/>
          <w:szCs w:val="28"/>
        </w:rPr>
        <w:t xml:space="preserve">в данной Акции </w:t>
      </w:r>
      <w:r w:rsidR="00125A5D" w:rsidRPr="00125A5D">
        <w:rPr>
          <w:rFonts w:ascii="Times New Roman" w:hAnsi="Times New Roman" w:cs="Times New Roman"/>
          <w:sz w:val="28"/>
          <w:szCs w:val="28"/>
        </w:rPr>
        <w:t>более 3</w:t>
      </w:r>
      <w:bookmarkStart w:id="0" w:name="_GoBack"/>
      <w:bookmarkEnd w:id="0"/>
      <w:r w:rsidR="00125A5D" w:rsidRPr="00125A5D">
        <w:rPr>
          <w:rFonts w:ascii="Times New Roman" w:hAnsi="Times New Roman" w:cs="Times New Roman"/>
          <w:sz w:val="28"/>
          <w:szCs w:val="28"/>
        </w:rPr>
        <w:t xml:space="preserve"> тыс. участников.</w:t>
      </w:r>
    </w:p>
    <w:p w:rsidR="00523174" w:rsidRPr="00125A5D" w:rsidRDefault="00523174" w:rsidP="00125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A5D" w:rsidRDefault="00125A5D" w:rsidP="00125A5D"/>
    <w:p w:rsidR="00F84161" w:rsidRDefault="00F84161"/>
    <w:sectPr w:rsidR="00F8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1E"/>
    <w:rsid w:val="00125A5D"/>
    <w:rsid w:val="00155E1E"/>
    <w:rsid w:val="00523174"/>
    <w:rsid w:val="006652C6"/>
    <w:rsid w:val="00A21CA6"/>
    <w:rsid w:val="00F8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D96CE-8308-4316-A10D-4F59F031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2020-09-01T11:15:00Z</dcterms:created>
  <dcterms:modified xsi:type="dcterms:W3CDTF">2020-09-02T09:21:00Z</dcterms:modified>
</cp:coreProperties>
</file>