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D8D" w:rsidRDefault="00E81D8D" w:rsidP="00E81D8D">
      <w:pPr>
        <w:widowControl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Профориентационная работа</w:t>
      </w:r>
    </w:p>
    <w:p w:rsidR="00E81D8D" w:rsidRDefault="00E81D8D" w:rsidP="00E81D8D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2019-2020 учебный год проведены следующие профориентационные работы для общеобразовательных учреждений Овюрского кожууна.</w:t>
      </w:r>
    </w:p>
    <w:p w:rsidR="00E81D8D" w:rsidRDefault="00E81D8D" w:rsidP="00E81D8D">
      <w:pPr>
        <w:pStyle w:val="a3"/>
        <w:shd w:val="clear" w:color="auto" w:fill="FFFFFF"/>
        <w:spacing w:before="138" w:beforeAutospacing="0" w:after="138" w:afterAutospacing="0"/>
        <w:ind w:right="58" w:firstLine="567"/>
        <w:contextualSpacing/>
        <w:jc w:val="both"/>
        <w:rPr>
          <w:color w:val="141414"/>
        </w:rPr>
      </w:pPr>
      <w:r>
        <w:tab/>
      </w:r>
      <w:r>
        <w:rPr>
          <w:color w:val="141414"/>
        </w:rPr>
        <w:t>С 8 октября 2019 года по 15 октября 2019 года в общеобразовательных учреждениях Овюрского кожууна проведена декада «Я – выпускник, а это значит…».</w:t>
      </w:r>
    </w:p>
    <w:p w:rsidR="00E81D8D" w:rsidRDefault="00E81D8D" w:rsidP="00E81D8D">
      <w:pPr>
        <w:pStyle w:val="a3"/>
        <w:shd w:val="clear" w:color="auto" w:fill="FFFFFF"/>
        <w:spacing w:before="138" w:beforeAutospacing="0" w:after="138" w:afterAutospacing="0"/>
        <w:ind w:right="58" w:firstLine="567"/>
        <w:contextualSpacing/>
        <w:jc w:val="both"/>
        <w:rPr>
          <w:color w:val="141414"/>
        </w:rPr>
      </w:pPr>
      <w:r>
        <w:rPr>
          <w:color w:val="141414"/>
        </w:rPr>
        <w:t>В рамках декады с целью информирования участников ГИА и их родителей (законных представителей) по вопросам организации и проведения ГИА проведены родительские собрания, классные часы и другие мероприятия с приглашением учителей-предметников, психолога и родителей. Всего охвачено родителей выпускников 9 классов – 120 чел. (100%), родителей выпускников 11 классов- 49 чел. (100%). Охват учителей – 28 учителей, педагог-психолог – 5 и классные руководители.</w:t>
      </w:r>
    </w:p>
    <w:p w:rsidR="00E81D8D" w:rsidRDefault="00E81D8D" w:rsidP="00E81D8D">
      <w:pPr>
        <w:pStyle w:val="a3"/>
        <w:shd w:val="clear" w:color="auto" w:fill="FFFFFF"/>
        <w:spacing w:before="138" w:beforeAutospacing="0" w:after="138" w:afterAutospacing="0"/>
        <w:ind w:right="58" w:firstLine="567"/>
        <w:contextualSpacing/>
        <w:jc w:val="both"/>
        <w:rPr>
          <w:color w:val="141414"/>
        </w:rPr>
      </w:pPr>
      <w:r>
        <w:rPr>
          <w:color w:val="141414"/>
        </w:rPr>
        <w:t xml:space="preserve"> В период проведения декады, учащиеся выпускных классов ознакомлены с порядком проведения ОГЭ и ЕГЭ 2020 года, с основными изменениями в процедуре проведения ГИА, структуре и содержании контрольно-измерительных материалов. Выпускникам оказана помощь в профессиональном самоопределении для осознанного выбора экзаменов ГИА.  Родители проинформированы об особенностях подготовки выпускников к ГИА, им оказана консультативная помощь, подготовлены и розданы буклеты «Советы родителям». </w:t>
      </w:r>
    </w:p>
    <w:p w:rsidR="00E81D8D" w:rsidRDefault="00E81D8D" w:rsidP="00E81D8D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414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Нам дана 1 точка подключения на базе Хандагайтинскй школы. Участвовали родители Хандагайтинской и Солчурской СОШ. </w:t>
      </w:r>
    </w:p>
    <w:p w:rsidR="00E81D8D" w:rsidRDefault="00E81D8D" w:rsidP="00E81D8D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 рамках декады "Я выпускник, а это значит..." 9 октября в 16.30 часов на базе Хандагайтинской школы проведено республиканское родительское собрание "Порядок и формы проведения ГИА выпускников 9 классов" в режиме ВКС, после ВКС учителя-предметники Деспижек А. К., Достай С. К., и заместитель директора по НМНР Монгуш Д. А. выступили и ознакомили родителей с изменениями в заданиях ОГЭ по русскому языку, математике, об итоговом собеседовании по русскому языку. Заместитель директора по УВР Монгуш А. В. рассказала о порядке проведения ОГЭ в ППЭ. Общий охват родителей составил 47 чел., 8 педагогов.</w:t>
      </w:r>
    </w:p>
    <w:p w:rsidR="00E81D8D" w:rsidRDefault="00E81D8D" w:rsidP="00E81D8D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Нам дана 1 точка подключения на базе Хандагайтинскй школы. Участвовали родители Хандагайтинской и Солчурской СОШ. </w:t>
      </w:r>
    </w:p>
    <w:p w:rsidR="00E81D8D" w:rsidRDefault="00E81D8D" w:rsidP="00E81D8D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 рамках декады "Я выпускник, а это значит..." 10 октября в 16.30 часов на базе Хандагайтинской школы проведено республиканское родительское собрание "Порядок и формы проведения ГИА выпускников 11 классов" в режиме ВКС, после ВКС заместитель директора по УВР Монгуш А. В. рассказала о порядке проведения ЕГЭ в ППЭ. Общий охват родителей составил 20 чел., 4 педагога.</w:t>
      </w:r>
    </w:p>
    <w:p w:rsidR="00E81D8D" w:rsidRDefault="00E81D8D" w:rsidP="00E81D8D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ОГЭ – 120 выпускников (ОГЭ – 115, ГВЭ-5):</w:t>
      </w:r>
    </w:p>
    <w:p w:rsidR="00E81D8D" w:rsidRDefault="00E81D8D" w:rsidP="00E81D8D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Русский язык – 116, математика – 114, физика – 7, химия – 13, информатика – 94, биология – 24, география – 8, английский язык – 1, обществознание – 1, родной язык – 64.</w:t>
      </w:r>
    </w:p>
    <w:p w:rsidR="00E81D8D" w:rsidRDefault="00E81D8D" w:rsidP="00E81D8D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ЕГЭ – 48 выпускников;</w:t>
      </w:r>
    </w:p>
    <w:p w:rsidR="00E81D8D" w:rsidRDefault="00E81D8D" w:rsidP="00E81D8D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Русский язык – 48, математика (профильный) – 23, математика (базовый) – 25, физика – 11, химия – 15, информатика – 12, биология – 21, история – 11, обществознание – 20.</w:t>
      </w:r>
    </w:p>
    <w:p w:rsidR="00E81D8D" w:rsidRDefault="00E81D8D" w:rsidP="00E81D8D">
      <w:pPr>
        <w:pStyle w:val="a3"/>
        <w:shd w:val="clear" w:color="auto" w:fill="FFFFFF"/>
        <w:spacing w:before="138" w:beforeAutospacing="0" w:after="138" w:afterAutospacing="0"/>
        <w:ind w:right="58" w:firstLine="567"/>
        <w:contextualSpacing/>
        <w:jc w:val="both"/>
      </w:pPr>
      <w:r>
        <w:t xml:space="preserve">       Также проводились классные собрания, классные часы, беседы и индивидуальные консультации о формах и проведения экзаменов. Во всех школах педагоги-психологи провели беседы для выпускных классов на тему «Твоя профессия».</w:t>
      </w:r>
    </w:p>
    <w:p w:rsidR="00E81D8D" w:rsidRDefault="00E81D8D" w:rsidP="00E81D8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2020 году 11 класс заканчивают 48 выпускников. Из них:</w:t>
      </w:r>
    </w:p>
    <w:p w:rsidR="00E81D8D" w:rsidRDefault="00E81D8D" w:rsidP="00E81D8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медицинское – 18 чел.;</w:t>
      </w:r>
    </w:p>
    <w:p w:rsidR="00E81D8D" w:rsidRDefault="00E81D8D" w:rsidP="00E81D8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педагогическое – 10 чел.;</w:t>
      </w:r>
    </w:p>
    <w:p w:rsidR="00E81D8D" w:rsidRDefault="00E81D8D" w:rsidP="00E81D8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- военное – 7 чел.;</w:t>
      </w:r>
    </w:p>
    <w:p w:rsidR="00E81D8D" w:rsidRDefault="00E81D8D" w:rsidP="00E81D8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техническое – 4 чел.;</w:t>
      </w:r>
    </w:p>
    <w:p w:rsidR="00E81D8D" w:rsidRDefault="00E81D8D" w:rsidP="00E81D8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-экономическое – 3 чел.;</w:t>
      </w:r>
    </w:p>
    <w:p w:rsidR="00E81D8D" w:rsidRDefault="00E81D8D" w:rsidP="00E81D8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юридическое – 2 чел.;</w:t>
      </w:r>
    </w:p>
    <w:p w:rsidR="00E81D8D" w:rsidRDefault="00E81D8D" w:rsidP="00E81D8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художественное – 1 чел.;</w:t>
      </w:r>
    </w:p>
    <w:p w:rsidR="00E81D8D" w:rsidRDefault="00E81D8D" w:rsidP="00E81D8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социальное – 3 чел.;</w:t>
      </w:r>
    </w:p>
    <w:p w:rsidR="00E81D8D" w:rsidRDefault="00E81D8D" w:rsidP="00E81D8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Для выбора будущей профессии учителями общеобразовательных учреждений Овюрского кожууна в течение учебного года проводится информационно-разъяснительные работы, родительские собрания. </w:t>
      </w:r>
    </w:p>
    <w:p w:rsidR="00E81D8D" w:rsidRDefault="00E81D8D" w:rsidP="00E81D8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Начальником управления образования Айыжы А. К. проведено 2 кожуунных родительских собраний. В течение учебного года педагогами-психологами школ кожууна ведется психологическое сопровождение выпускников. В начале учебного года педагоги-психологи с помощью психологических тестирований определяют профнамерения выпускников и оказывают методическую помощь классным руководителям выпускных классов, выпускникам и их родителям.</w:t>
      </w:r>
    </w:p>
    <w:p w:rsidR="00E81D8D" w:rsidRDefault="00E81D8D" w:rsidP="00E81D8D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профориентационной деятельностью преподаватели ТувГУ 16 ноября 2019 года провели рабочую встречу с обучающимися 8- 11 классов МБОУ Хандагайтинской СОШ, Солчурской СОШ и Саглынской СОШ.  На встречах преподаватели со студентами физико-математического и естественно-географического факультетов показывали презентационный фильм об университете, подробно рассказывали про Тувинский государственный университет, его факультетах и направлениях подготовки, правилах приема и льготах при поступлении.</w:t>
      </w:r>
    </w:p>
    <w:p w:rsidR="00E81D8D" w:rsidRDefault="00E81D8D" w:rsidP="00E81D8D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Старшеклассники с интересом узнавали полезную информацию, ведь выбор вуза и будущей профессии–один из самых важных и ответственных моментов в жизни каждого человека. Также преподаватели ТувГУ провели консультации для школьников и курсы повышения квалификации учителей по алгебре, геометрии, химии, биологии и математике.</w:t>
      </w:r>
    </w:p>
    <w:p w:rsidR="00E81D8D" w:rsidRDefault="00E81D8D" w:rsidP="00E81D8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Также проведены республиканские родительские собрания.</w:t>
      </w:r>
    </w:p>
    <w:p w:rsidR="00E81D8D" w:rsidRDefault="00E81D8D" w:rsidP="00E81D8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 декабря 2019 в Хандагайтинской школе проведена встреча с инспектором по пожарной безопасности Овюрского и Монгун-Тайгинского кожуунов Донгак Б.А. с учащимися 5-9 классов в целях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профориентации. Также была дана краткая информация о поступления в вузы по данной направленности.   </w:t>
      </w:r>
    </w:p>
    <w:p w:rsidR="00E81D8D" w:rsidRDefault="00E81D8D" w:rsidP="00E81D8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12 декабря 2019 года </w:t>
      </w:r>
      <w:r>
        <w:rPr>
          <w:rFonts w:ascii="Times New Roman" w:hAnsi="Times New Roman" w:cs="Times New Roman"/>
          <w:sz w:val="24"/>
          <w:szCs w:val="24"/>
        </w:rPr>
        <w:t>с учащимися 9-11 классов проводилась встреча с военным комиссаром Монгун-Тайгинского и Овюрского кожуунов Хомушку Р.П., начальником отдела призыва Лама А.Э. Они провели беседу на тему: «Правила поступления в военно-учебные заведения РФ и АТШ РО ДОСААФ».</w:t>
      </w:r>
    </w:p>
    <w:p w:rsidR="00E81D8D" w:rsidRDefault="00E81D8D" w:rsidP="00E81D8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- 18 декабря 2019 года проведено родительское собрание обучающихся 9-х классов «Выбор предметов, обучающихся 9-х классов на ГИА-2020»;</w:t>
      </w:r>
    </w:p>
    <w:p w:rsidR="00E81D8D" w:rsidRDefault="00E81D8D" w:rsidP="00E81D8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- 19 декабря 2019 года проведено родительское собрание обучающихся 11-х классов «Выбор предметов, обучающихся 11-х классов на ГИА-2020»;</w:t>
      </w:r>
    </w:p>
    <w:p w:rsidR="00E81D8D" w:rsidRDefault="00E81D8D" w:rsidP="00E81D8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 20 ноября по 20 декабря проведен месячник профориентационных работ. В рамках месячника тоже проводились различные мероприятия по ранней профориентации выпускников: встречи с специалистами различных организаций, сотрудниками полиции, районного суда, прокуратуры, МЧС, а также медицинскими работниками. В рамках месячника профориентационных работ проводится различные мероприятия и кожуунные конкурсы: конкурс рисунков «Моя будущая профессия», конкурс видеороликов «Моя профессия», конкурс сочинений «Человек труда», конкурс стенгазет и др. Также 1 апреля 2020 года был запланирован кожуунный конкурс «Мир профессий 2020».</w:t>
      </w:r>
    </w:p>
    <w:p w:rsidR="00E81D8D" w:rsidRDefault="00E81D8D" w:rsidP="00E81D8D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Индивидуальные консультации участников с ОВЗ и их родителей (законных представителей) проведены в Хандагайтинской, Чаа-Суурской школах.</w:t>
      </w:r>
    </w:p>
    <w:p w:rsidR="00E81D8D" w:rsidRDefault="00E81D8D" w:rsidP="00E81D8D">
      <w:pPr>
        <w:pStyle w:val="a3"/>
        <w:shd w:val="clear" w:color="auto" w:fill="FFFFFF"/>
        <w:spacing w:before="138" w:beforeAutospacing="0" w:after="138" w:afterAutospacing="0"/>
        <w:ind w:right="58" w:firstLine="567"/>
        <w:contextualSpacing/>
        <w:jc w:val="both"/>
        <w:rPr>
          <w:sz w:val="28"/>
          <w:szCs w:val="28"/>
        </w:rPr>
      </w:pPr>
      <w:r>
        <w:lastRenderedPageBreak/>
        <w:t xml:space="preserve"> «Организация и проведение ГИА по образовательным программам основного общего и среднего общего образования в форме ОГЭ и ЕГЭ для лиц с ограниченными возможностями здоровья, детей-инвалидов и инвалидов».</w:t>
      </w:r>
    </w:p>
    <w:p w:rsidR="00E81D8D" w:rsidRDefault="00E81D8D" w:rsidP="00E81D8D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>Ежегодно 2 раза в учебный год проводится месячники профориентационных работ. В 2019-2020 учебном году проводились в декабре месяце 2019 года и в марте месяце 2020 года. В рамках месячников профориентационных работ проводится различные встречи с сотрудниками из органиков исполнительной власти, экскурсии в организации сумона, классные часы, а также проведен кожуунный конкурс «Парус-Профи - 2020», кожуунный фестиваль «Мир профессий - 2020», кожуунный конкурс сочинений и рисунков «Человек труда» совместно с Центром занятости населения Овюрского кожууна.</w:t>
      </w:r>
    </w:p>
    <w:p w:rsidR="00E81D8D" w:rsidRDefault="00E81D8D" w:rsidP="00E81D8D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целом, в школах уровень готовности учащихся к выбору профессии средний. Возможно, это связано со страхом перед экзаменами, т.к. многие учащиеся считают получение аттестата первостепенной задачей на данный момент.</w:t>
      </w:r>
    </w:p>
    <w:p w:rsidR="00E81D8D" w:rsidRDefault="00E81D8D" w:rsidP="00E81D8D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2019-2020 учебном году помимо использования перечисленных выше форм работы по профориентации, предпрофильной подготовке необходимо:</w:t>
      </w:r>
    </w:p>
    <w:p w:rsidR="00E81D8D" w:rsidRDefault="00E81D8D" w:rsidP="00E81D8D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Активизировать работу по организации экскурсий на организации сумона, учебные заведения Республики Тыва.</w:t>
      </w:r>
    </w:p>
    <w:p w:rsidR="00E81D8D" w:rsidRDefault="00E81D8D" w:rsidP="00E81D8D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Активизировать проведение внеклассных мероприятий в 10-11 классах по профориентации.</w:t>
      </w:r>
    </w:p>
    <w:p w:rsidR="00E81D8D" w:rsidRDefault="00E81D8D" w:rsidP="00E81D8D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Педагогическому коллективу продолжить работу по ранней профориентационной работе.</w:t>
      </w:r>
    </w:p>
    <w:p w:rsidR="00E81D8D" w:rsidRDefault="00E81D8D" w:rsidP="00E81D8D">
      <w:pPr>
        <w:numPr>
          <w:ilvl w:val="0"/>
          <w:numId w:val="1"/>
        </w:numPr>
        <w:tabs>
          <w:tab w:val="num" w:pos="567"/>
        </w:tabs>
        <w:spacing w:before="100" w:beforeAutospacing="1" w:after="100" w:afterAutospacing="1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Оказание учащимся психолого-педагогической поддержки в принятии решения о выборе дальнейшего пути обучения; </w:t>
      </w:r>
    </w:p>
    <w:p w:rsidR="00E81D8D" w:rsidRDefault="00E81D8D" w:rsidP="00E81D8D">
      <w:pPr>
        <w:numPr>
          <w:ilvl w:val="0"/>
          <w:numId w:val="1"/>
        </w:numPr>
        <w:tabs>
          <w:tab w:val="num" w:pos="567"/>
        </w:tabs>
        <w:spacing w:before="100" w:beforeAutospacing="1" w:after="100" w:afterAutospacing="1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Совершенствование целостности учебно-воспитательного процесса; </w:t>
      </w:r>
    </w:p>
    <w:p w:rsidR="00E81D8D" w:rsidRDefault="00E81D8D" w:rsidP="00E81D8D">
      <w:pPr>
        <w:numPr>
          <w:ilvl w:val="0"/>
          <w:numId w:val="1"/>
        </w:numPr>
        <w:tabs>
          <w:tab w:val="num" w:pos="567"/>
        </w:tabs>
        <w:spacing w:before="100" w:beforeAutospacing="1" w:after="100" w:afterAutospacing="1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Расширение возможностей социализации обучающихся, обеспечение эффективной подготовки выпускников школы к обучению в сузе или вузе. </w:t>
      </w:r>
    </w:p>
    <w:p w:rsidR="009757BB" w:rsidRDefault="009757BB">
      <w:bookmarkStart w:id="0" w:name="_GoBack"/>
      <w:bookmarkEnd w:id="0"/>
    </w:p>
    <w:sectPr w:rsidR="009757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2333D3"/>
    <w:multiLevelType w:val="hybridMultilevel"/>
    <w:tmpl w:val="E0106EE2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D8D"/>
    <w:rsid w:val="009757BB"/>
    <w:rsid w:val="00E81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CF56F9-57D9-4F77-BC01-07B349229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D8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1D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07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1204</Words>
  <Characters>6869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2020-07-15T10:02:00Z</dcterms:created>
  <dcterms:modified xsi:type="dcterms:W3CDTF">2020-07-15T10:02:00Z</dcterms:modified>
</cp:coreProperties>
</file>